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4021" w14:textId="329AFA88" w:rsidR="00BA6BD3"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2E20F8BE" w:rsidR="007E55E1" w:rsidRPr="00052639" w:rsidRDefault="00BA6BD3" w:rsidP="007E55E1">
      <w:pPr>
        <w:jc w:val="center"/>
        <w:rPr>
          <w:rFonts w:ascii="Times New Roman" w:hAnsi="Times New Roman" w:cs="Times New Roman"/>
          <w:b/>
          <w:color w:val="000000" w:themeColor="text1"/>
          <w:sz w:val="36"/>
          <w:szCs w:val="30"/>
        </w:rPr>
      </w:pPr>
      <w:r w:rsidRPr="00AE5F55">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7B2E529D">
            <wp:simplePos x="0" y="0"/>
            <wp:positionH relativeFrom="column">
              <wp:posOffset>5204460</wp:posOffset>
            </wp:positionH>
            <wp:positionV relativeFrom="paragraph">
              <wp:posOffset>181610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800" behindDoc="1" locked="0" layoutInCell="1" allowOverlap="1" wp14:anchorId="16D96FD9" wp14:editId="61DD8606">
            <wp:simplePos x="0" y="0"/>
            <wp:positionH relativeFrom="column">
              <wp:posOffset>-156210</wp:posOffset>
            </wp:positionH>
            <wp:positionV relativeFrom="paragraph">
              <wp:posOffset>106680</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2639">
        <w:rPr>
          <w:rFonts w:ascii="Times New Roman" w:hAnsi="Times New Roman" w:cs="Times New Roman"/>
          <w:b/>
          <w:color w:val="000000" w:themeColor="text1"/>
          <w:sz w:val="36"/>
          <w:szCs w:val="30"/>
        </w:rPr>
        <w:t>West Virginia University</w:t>
      </w:r>
    </w:p>
    <w:p w14:paraId="37792D29" w14:textId="21D490B1" w:rsidR="005A534B" w:rsidRPr="00AE5F55" w:rsidRDefault="007E55E1" w:rsidP="005A534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w:t>
      </w:r>
      <w:r w:rsidR="008C3A10" w:rsidRPr="00AE5F55">
        <w:rPr>
          <w:rFonts w:ascii="Times New Roman" w:hAnsi="Times New Roman" w:cs="Times New Roman"/>
          <w:b/>
          <w:color w:val="000000" w:themeColor="text1"/>
          <w:sz w:val="22"/>
          <w:szCs w:val="22"/>
        </w:rPr>
        <w:t>Science in Business Administration</w:t>
      </w:r>
      <w:r w:rsidRPr="00AE5F55">
        <w:rPr>
          <w:rFonts w:ascii="Times New Roman" w:hAnsi="Times New Roman" w:cs="Times New Roman"/>
          <w:b/>
          <w:color w:val="000000" w:themeColor="text1"/>
          <w:sz w:val="22"/>
          <w:szCs w:val="22"/>
        </w:rPr>
        <w:t xml:space="preserve"> leading to </w:t>
      </w:r>
    </w:p>
    <w:p w14:paraId="75D6DA3B" w14:textId="4E220C6A" w:rsidR="007E55E1" w:rsidRPr="00AE5F55" w:rsidRDefault="007E55E1" w:rsidP="006A31CF">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sidR="008C3A10" w:rsidRPr="00AE5F55">
        <w:rPr>
          <w:rFonts w:ascii="Times New Roman" w:hAnsi="Times New Roman" w:cs="Times New Roman"/>
          <w:b/>
          <w:color w:val="000000" w:themeColor="text1"/>
          <w:sz w:val="22"/>
          <w:szCs w:val="22"/>
        </w:rPr>
        <w:t>Science in Business</w:t>
      </w:r>
      <w:r w:rsidRPr="00AE5F55">
        <w:rPr>
          <w:rFonts w:ascii="Times New Roman" w:hAnsi="Times New Roman" w:cs="Times New Roman"/>
          <w:b/>
          <w:color w:val="000000" w:themeColor="text1"/>
          <w:sz w:val="22"/>
          <w:szCs w:val="22"/>
        </w:rPr>
        <w:t xml:space="preserve"> (WVU</w:t>
      </w:r>
      <w:r w:rsidR="003912A5" w:rsidRPr="00AE5F55">
        <w:rPr>
          <w:rFonts w:ascii="Times New Roman" w:hAnsi="Times New Roman" w:cs="Times New Roman"/>
          <w:b/>
          <w:color w:val="000000" w:themeColor="text1"/>
          <w:sz w:val="22"/>
          <w:szCs w:val="22"/>
        </w:rPr>
        <w:t>-</w:t>
      </w:r>
      <w:r w:rsidR="008C3A10" w:rsidRPr="00AE5F55">
        <w:rPr>
          <w:rFonts w:ascii="Times New Roman" w:hAnsi="Times New Roman" w:cs="Times New Roman"/>
          <w:b/>
          <w:color w:val="000000" w:themeColor="text1"/>
          <w:sz w:val="22"/>
          <w:szCs w:val="22"/>
        </w:rPr>
        <w:t xml:space="preserve"> </w:t>
      </w:r>
      <w:r w:rsidR="004B2A63" w:rsidRPr="00AE5F55">
        <w:rPr>
          <w:rFonts w:ascii="Times New Roman" w:hAnsi="Times New Roman" w:cs="Times New Roman"/>
          <w:b/>
          <w:color w:val="000000" w:themeColor="text1"/>
          <w:sz w:val="22"/>
          <w:szCs w:val="22"/>
        </w:rPr>
        <w:t>BS</w:t>
      </w:r>
      <w:r w:rsidRPr="00AE5F55">
        <w:rPr>
          <w:rFonts w:ascii="Times New Roman" w:hAnsi="Times New Roman" w:cs="Times New Roman"/>
          <w:b/>
          <w:color w:val="000000" w:themeColor="text1"/>
          <w:sz w:val="22"/>
          <w:szCs w:val="22"/>
        </w:rPr>
        <w:t>)</w:t>
      </w:r>
      <w:r w:rsidR="001D28D2" w:rsidRPr="00AE5F55">
        <w:rPr>
          <w:rFonts w:ascii="Times New Roman" w:hAnsi="Times New Roman" w:cs="Times New Roman"/>
          <w:b/>
          <w:color w:val="000000" w:themeColor="text1"/>
          <w:sz w:val="22"/>
          <w:szCs w:val="22"/>
        </w:rPr>
        <w:t xml:space="preserve"> </w:t>
      </w:r>
    </w:p>
    <w:p w14:paraId="091FE447" w14:textId="7FD67AB8" w:rsidR="000E19C0" w:rsidRPr="00BE57E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w:t>
      </w:r>
      <w:r w:rsidR="00BA6BD3">
        <w:rPr>
          <w:rFonts w:ascii="Times New Roman" w:hAnsi="Times New Roman" w:cs="Times New Roman"/>
          <w:b/>
          <w:sz w:val="22"/>
          <w:szCs w:val="22"/>
        </w:rPr>
        <w:t>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4171C76"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4A5736D" w:rsidR="00E026D8"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F44E144" w:rsidR="00E026D8" w:rsidRPr="003912A5" w:rsidRDefault="006723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082E523" w:rsidR="00E026D8" w:rsidRPr="003912A5" w:rsidRDefault="006723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F1AE4D5"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FA59A3E"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E02CDF" w:rsidR="007E55E1" w:rsidRPr="003912A5" w:rsidRDefault="00D061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82643A0" w:rsidR="007E55E1" w:rsidRPr="003912A5" w:rsidRDefault="00D061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5C9B4F1"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62F5B2A" w:rsidR="007E55E1" w:rsidRPr="003912A5" w:rsidRDefault="001D57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8C4808A" w:rsidR="007E55E1" w:rsidRPr="003912A5" w:rsidRDefault="00FA4D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468F8">
              <w:rPr>
                <w:rFonts w:ascii="Times New Roman" w:eastAsia="Times New Roman" w:hAnsi="Times New Roman" w:cs="Times New Roman"/>
                <w:sz w:val="20"/>
                <w:szCs w:val="20"/>
              </w:rPr>
              <w:t>115</w:t>
            </w:r>
            <w:r>
              <w:rPr>
                <w:rFonts w:ascii="Times New Roman" w:eastAsia="Times New Roman" w:hAnsi="Times New Roman" w:cs="Times New Roman"/>
                <w:sz w:val="20"/>
                <w:szCs w:val="20"/>
              </w:rPr>
              <w:t xml:space="preserve"> or PHYS </w:t>
            </w:r>
            <w:r w:rsidR="008A19EE">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289FCEC" w:rsidR="007E55E1" w:rsidRPr="003912A5" w:rsidRDefault="00FA4D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7143B268"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26463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F5F829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E20DA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D687B1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DD9FD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F33654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C1FE8D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74C67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926175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677832F"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C9352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497EEF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30D2F5D9"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5ABA35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A4A195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90AE4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1EA3A8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BFAE5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1C93D64" w:rsidR="00D21B0D" w:rsidRPr="003912A5" w:rsidRDefault="00D21B0D" w:rsidP="00D21B0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044E4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6B09C7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117 or PHYS </w:t>
            </w:r>
            <w:r w:rsidR="008A19EE">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2B893E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1B0D" w:rsidRPr="007E369D" w14:paraId="326509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55CA1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F36326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4022BB" w:rsidR="00D21B0D" w:rsidRPr="00D21B0D" w:rsidRDefault="002667D2" w:rsidP="00D21B0D">
            <w:pPr>
              <w:tabs>
                <w:tab w:val="center" w:pos="2160"/>
                <w:tab w:val="center" w:pos="6930"/>
              </w:tabs>
              <w:jc w:val="center"/>
              <w:rPr>
                <w:rFonts w:ascii="Times New Roman" w:eastAsia="Times New Roman" w:hAnsi="Times New Roman" w:cs="Times New Roman"/>
                <w:sz w:val="20"/>
                <w:szCs w:val="20"/>
                <w:highlight w:val="yellow"/>
              </w:rPr>
            </w:pPr>
            <w:r w:rsidRPr="002667D2">
              <w:rPr>
                <w:rFonts w:ascii="Times New Roman" w:eastAsia="Times New Roman" w:hAnsi="Times New Roman" w:cs="Times New Roman"/>
                <w:sz w:val="20"/>
                <w:szCs w:val="20"/>
              </w:rPr>
              <w:t>COMM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3AF3CDD" w:rsidR="00D21B0D" w:rsidRPr="00D21B0D" w:rsidRDefault="00D21B0D" w:rsidP="00D21B0D">
            <w:pPr>
              <w:tabs>
                <w:tab w:val="center" w:pos="2160"/>
                <w:tab w:val="center" w:pos="6930"/>
              </w:tabs>
              <w:jc w:val="center"/>
              <w:rPr>
                <w:rFonts w:ascii="Times New Roman" w:eastAsia="Times New Roman" w:hAnsi="Times New Roman" w:cs="Times New Roman"/>
                <w:sz w:val="20"/>
                <w:szCs w:val="20"/>
                <w:highlight w:val="yellow"/>
              </w:rPr>
            </w:pPr>
            <w:r w:rsidRPr="002667D2">
              <w:rPr>
                <w:rFonts w:ascii="Times New Roman" w:eastAsia="Times New Roman" w:hAnsi="Times New Roman" w:cs="Times New Roman"/>
                <w:sz w:val="20"/>
                <w:szCs w:val="20"/>
              </w:rPr>
              <w:t>3</w:t>
            </w:r>
          </w:p>
        </w:tc>
      </w:tr>
      <w:tr w:rsidR="00D21B0D" w:rsidRPr="007E369D" w14:paraId="060F10F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E277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7BA69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5B977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5ADB82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CE45F05"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741E00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F6B239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E76F71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D70EB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519BF80" w14:textId="77777777" w:rsidTr="00BA6BD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396625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2FA2F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21B0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21B0D" w:rsidRPr="007E369D" w14:paraId="20CA54C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7BB7C1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E947BD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7D4F58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8DCC3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228126B"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5413" w14:textId="3916966D"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56364474" w14:textId="3295B741"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ECF106" w14:textId="57247FD3"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EE7800B" w14:textId="2F6DA90F"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16C3C94"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12012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F656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F45BA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E3DF9B2"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159C23F"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5A52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0FEAAFC"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AA0E2E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92E7FF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13DFA2E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14B438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4F22DF0"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0E750A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BUSA </w:t>
            </w:r>
            <w:r w:rsidR="0007291F">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2D5CF2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0BF1638E" w14:textId="77777777" w:rsidTr="00FA4D59">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36B2C5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6E03E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1B0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21B0D" w:rsidRPr="007E369D" w14:paraId="14EE2AF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5EE62F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9D8FFFE"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7EF960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D5B2A9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DC2A4A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377E4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4E188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E592961" w:rsidR="00D21B0D" w:rsidRPr="00E52BB7" w:rsidRDefault="00D21B0D" w:rsidP="00D21B0D">
            <w:pPr>
              <w:tabs>
                <w:tab w:val="center" w:pos="2160"/>
                <w:tab w:val="center" w:pos="6930"/>
              </w:tabs>
              <w:jc w:val="center"/>
              <w:rPr>
                <w:rFonts w:ascii="Times New Roman" w:eastAsia="Times New Roman" w:hAnsi="Times New Roman" w:cs="Times New Roman"/>
                <w:sz w:val="20"/>
                <w:szCs w:val="20"/>
              </w:rPr>
            </w:pPr>
            <w:r w:rsidRPr="00E52BB7">
              <w:rPr>
                <w:rFonts w:ascii="Times New Roman" w:eastAsia="Times New Roman" w:hAnsi="Times New Roman" w:cs="Times New Roman"/>
                <w:sz w:val="20"/>
                <w:szCs w:val="20"/>
                <w:highlight w:val="yellow"/>
              </w:rPr>
              <w:t>BUSA 3</w:t>
            </w:r>
            <w:r w:rsidR="00E52BB7" w:rsidRPr="00E52BB7">
              <w:rPr>
                <w:rFonts w:ascii="Times New Roman" w:eastAsia="Times New Roman" w:hAnsi="Times New Roman" w:cs="Times New Roman"/>
                <w:sz w:val="20"/>
                <w:szCs w:val="20"/>
                <w:highlight w:val="yellow"/>
              </w:rPr>
              <w:t>30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FD4AC6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2F579253"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D2980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876E59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7E98FB"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CBFCE1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6EC344C1"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5C444C3"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DC9C3FD"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96C536F"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BC98D48"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449BF69E" w14:textId="77777777" w:rsidTr="00FA4D5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58EBAC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0707969"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5533555"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CE7B7BA"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E369D" w14:paraId="3C24B355" w14:textId="77777777" w:rsidTr="00FA4D59">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21B0D" w:rsidRPr="003912A5" w:rsidRDefault="00D21B0D" w:rsidP="00D21B0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191F1D6"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F5A5FE1" w:rsidR="00D21B0D" w:rsidRPr="003912A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91CFA21" w14:textId="77777777" w:rsidR="000B1F42" w:rsidRDefault="000B1F42"/>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0"/>
        <w:gridCol w:w="35"/>
        <w:gridCol w:w="1015"/>
        <w:gridCol w:w="4350"/>
        <w:gridCol w:w="37"/>
        <w:gridCol w:w="1011"/>
      </w:tblGrid>
      <w:tr w:rsidR="00AE5F55" w:rsidRPr="007800E8" w14:paraId="37720934" w14:textId="77777777" w:rsidTr="009D01AE">
        <w:trPr>
          <w:trHeight w:val="512"/>
          <w:jc w:val="center"/>
        </w:trPr>
        <w:tc>
          <w:tcPr>
            <w:tcW w:w="10798" w:type="dxa"/>
            <w:gridSpan w:val="6"/>
            <w:tcBorders>
              <w:top w:val="single" w:sz="4" w:space="0" w:color="000000"/>
              <w:left w:val="single" w:sz="4" w:space="0" w:color="000000"/>
              <w:bottom w:val="single" w:sz="4" w:space="0" w:color="000000"/>
            </w:tcBorders>
            <w:shd w:val="clear" w:color="auto" w:fill="1F497D" w:themeFill="text2"/>
            <w:vAlign w:val="center"/>
          </w:tcPr>
          <w:p w14:paraId="3555CBA3" w14:textId="0D50D7C9" w:rsidR="00AE5F55" w:rsidRPr="004C4590" w:rsidRDefault="00AE5F55" w:rsidP="00FE51CC">
            <w:pPr>
              <w:jc w:val="center"/>
            </w:pPr>
            <w:r w:rsidRPr="004C4590">
              <w:rPr>
                <w:rFonts w:ascii="Cambria" w:eastAsia="MS Mincho" w:hAnsi="Cambria" w:cs="Times New Roman"/>
                <w:b/>
                <w:color w:val="FFFFFF" w:themeColor="background1"/>
                <w:sz w:val="28"/>
                <w:szCs w:val="28"/>
              </w:rPr>
              <w:t>WEST VIRGIN</w:t>
            </w:r>
            <w:r w:rsidR="00431E2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7175D" w:rsidRPr="003912A5" w14:paraId="0FD78E72" w14:textId="77777777" w:rsidTr="00193E3A">
        <w:trPr>
          <w:trHeight w:val="350"/>
          <w:jc w:val="center"/>
        </w:trPr>
        <w:tc>
          <w:tcPr>
            <w:tcW w:w="10798" w:type="dxa"/>
            <w:gridSpan w:val="6"/>
            <w:tcBorders>
              <w:top w:val="single" w:sz="4" w:space="0" w:color="000000"/>
              <w:left w:val="single" w:sz="4" w:space="0" w:color="000000"/>
              <w:bottom w:val="single" w:sz="4" w:space="0" w:color="000000"/>
            </w:tcBorders>
            <w:shd w:val="clear" w:color="auto" w:fill="F0E9BA"/>
            <w:vAlign w:val="center"/>
          </w:tcPr>
          <w:p w14:paraId="7563C709" w14:textId="209E74BD" w:rsidR="00C7175D" w:rsidRPr="003912A5" w:rsidRDefault="00C7175D" w:rsidP="00BA48C1">
            <w:pPr>
              <w:jc w:val="center"/>
            </w:pPr>
            <w:bookmarkStart w:id="0" w:name="_Hlk17700258"/>
            <w:r>
              <w:t>Summer Sessions</w:t>
            </w:r>
          </w:p>
        </w:tc>
      </w:tr>
      <w:tr w:rsidR="00C7175D" w:rsidRPr="003912A5" w14:paraId="63BCB5F2" w14:textId="21AF7AE6" w:rsidTr="00C7175D">
        <w:trPr>
          <w:trHeight w:val="350"/>
          <w:jc w:val="center"/>
        </w:trPr>
        <w:tc>
          <w:tcPr>
            <w:tcW w:w="43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8B14B" w14:textId="2082AC8F" w:rsidR="00C7175D" w:rsidRPr="00C7175D" w:rsidRDefault="00C7175D" w:rsidP="00BA48C1">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MATH 150</w:t>
            </w:r>
          </w:p>
        </w:tc>
        <w:tc>
          <w:tcPr>
            <w:tcW w:w="10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8AA1004" w14:textId="50229AE0" w:rsidR="00C7175D" w:rsidRPr="00C7175D" w:rsidRDefault="00C7175D" w:rsidP="00BA48C1">
            <w:pPr>
              <w:tabs>
                <w:tab w:val="center" w:pos="2160"/>
                <w:tab w:val="center" w:pos="6930"/>
              </w:tabs>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3</w:t>
            </w:r>
          </w:p>
        </w:tc>
        <w:tc>
          <w:tcPr>
            <w:tcW w:w="4350" w:type="dxa"/>
            <w:tcBorders>
              <w:right w:val="single" w:sz="4" w:space="0" w:color="auto"/>
            </w:tcBorders>
            <w:shd w:val="clear" w:color="auto" w:fill="auto"/>
            <w:vAlign w:val="center"/>
          </w:tcPr>
          <w:p w14:paraId="48363C86" w14:textId="3A323900" w:rsidR="00C7175D" w:rsidRPr="00C7175D" w:rsidRDefault="00C7175D" w:rsidP="00BA48C1">
            <w:pPr>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CS 101</w:t>
            </w:r>
          </w:p>
        </w:tc>
        <w:tc>
          <w:tcPr>
            <w:tcW w:w="1048" w:type="dxa"/>
            <w:gridSpan w:val="2"/>
            <w:tcBorders>
              <w:left w:val="single" w:sz="4" w:space="0" w:color="auto"/>
            </w:tcBorders>
            <w:shd w:val="clear" w:color="auto" w:fill="auto"/>
            <w:vAlign w:val="center"/>
          </w:tcPr>
          <w:p w14:paraId="640A9C20" w14:textId="33C1827A" w:rsidR="00C7175D" w:rsidRPr="00C7175D" w:rsidRDefault="00C7175D" w:rsidP="00BA48C1">
            <w:pPr>
              <w:jc w:val="center"/>
              <w:rPr>
                <w:rFonts w:ascii="Times New Roman" w:eastAsia="Times New Roman" w:hAnsi="Times New Roman" w:cs="Times New Roman"/>
                <w:sz w:val="20"/>
                <w:szCs w:val="20"/>
              </w:rPr>
            </w:pPr>
            <w:r w:rsidRPr="00C7175D">
              <w:rPr>
                <w:rFonts w:ascii="Times New Roman" w:eastAsia="Times New Roman" w:hAnsi="Times New Roman" w:cs="Times New Roman"/>
                <w:sz w:val="20"/>
                <w:szCs w:val="20"/>
              </w:rPr>
              <w:t>4</w:t>
            </w:r>
          </w:p>
        </w:tc>
      </w:tr>
      <w:tr w:rsidR="00AE5F55" w:rsidRPr="007800E8" w14:paraId="2CAC8238" w14:textId="50167620" w:rsidTr="009D01AE">
        <w:trPr>
          <w:trHeight w:val="350"/>
          <w:jc w:val="center"/>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5F55" w:rsidRPr="003912A5" w:rsidRDefault="00AE5F5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3"/>
            <w:shd w:val="clear" w:color="auto" w:fill="F0E9BA"/>
            <w:vAlign w:val="center"/>
          </w:tcPr>
          <w:p w14:paraId="12418153" w14:textId="756D3F71" w:rsidR="00AE5F55" w:rsidRPr="003912A5" w:rsidRDefault="00AE5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0"/>
      <w:tr w:rsidR="00D21B0D" w:rsidRPr="007800E8" w14:paraId="21544248" w14:textId="209101BD"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3F7A9481"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C9FFE2A"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75FC7078" w14:textId="6754F772"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1" w:type="dxa"/>
            <w:vAlign w:val="center"/>
          </w:tcPr>
          <w:p w14:paraId="7073B05D" w14:textId="41A5AB74"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142DB2D" w14:textId="2141DAE5"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00E68148"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5FA497A"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76774773" w14:textId="6140A627"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1" w:type="dxa"/>
            <w:vAlign w:val="center"/>
          </w:tcPr>
          <w:p w14:paraId="58FCF2D3" w14:textId="08330ED9"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276FFE99" w14:textId="7AFC5FCA"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0DE18825"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030A29C"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3EF3D21A" w14:textId="07E93892"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AD003E4" w14:textId="192BFEE0"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4934AAA9" w14:textId="77777777"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D8C5894" w14:textId="5A3F9903"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C2EE561" w14:textId="54DDFE7A"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0E229C3F" w14:textId="47DD95F1"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60D0E6D7" w14:textId="1ACE0BBB"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704B03E8" w14:textId="104BAFBB" w:rsidTr="00FA4D59">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D9DD1" w14:textId="21320B3B"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1B7551E"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p>
        </w:tc>
        <w:tc>
          <w:tcPr>
            <w:tcW w:w="4387" w:type="dxa"/>
            <w:gridSpan w:val="2"/>
            <w:vAlign w:val="center"/>
          </w:tcPr>
          <w:p w14:paraId="42A15853" w14:textId="7D7A0A6A" w:rsidR="00D21B0D" w:rsidRPr="000F3045"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 xml:space="preserve">Major Elective </w:t>
            </w:r>
          </w:p>
        </w:tc>
        <w:tc>
          <w:tcPr>
            <w:tcW w:w="1011" w:type="dxa"/>
            <w:vAlign w:val="center"/>
          </w:tcPr>
          <w:p w14:paraId="42C63541" w14:textId="4DEE8994"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C1C44CA" w14:textId="10AE5C57" w:rsidTr="005236A6">
        <w:trPr>
          <w:trHeight w:val="278"/>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14F228F8" w:rsidR="00D21B0D" w:rsidRPr="003912A5" w:rsidRDefault="00D21B0D" w:rsidP="00D21B0D">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D9B309D"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gridSpan w:val="2"/>
            <w:vAlign w:val="center"/>
          </w:tcPr>
          <w:p w14:paraId="0C192710" w14:textId="24D29B2A" w:rsidR="00D21B0D" w:rsidRPr="003912A5" w:rsidRDefault="00D21B0D" w:rsidP="00D21B0D">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3E97664F"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1B0D" w:rsidRPr="007800E8" w14:paraId="0DC01A0C" w14:textId="57346D6F" w:rsidTr="009D01AE">
        <w:trPr>
          <w:trHeight w:val="350"/>
          <w:jc w:val="center"/>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800D9F" w:rsidR="00D21B0D" w:rsidRPr="003912A5" w:rsidRDefault="00D21B0D" w:rsidP="00D21B0D">
            <w:pPr>
              <w:tabs>
                <w:tab w:val="center" w:pos="2160"/>
                <w:tab w:val="center" w:pos="6930"/>
              </w:tabs>
              <w:jc w:val="center"/>
              <w:rPr>
                <w:rFonts w:ascii="Times New Roman" w:eastAsia="Times New Roman" w:hAnsi="Times New Roman" w:cs="Times New Roman"/>
              </w:rPr>
            </w:pPr>
            <w:bookmarkStart w:id="1" w:name="_Hlk17700316"/>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3"/>
            <w:shd w:val="clear" w:color="auto" w:fill="F0E9BA"/>
            <w:vAlign w:val="center"/>
          </w:tcPr>
          <w:p w14:paraId="57B67CB1" w14:textId="4DB55A36" w:rsidR="00D21B0D" w:rsidRPr="003912A5" w:rsidRDefault="00D21B0D" w:rsidP="00D21B0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1"/>
      <w:tr w:rsidR="00D21B0D" w:rsidRPr="007800E8" w14:paraId="7CF9842A"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940C6DC" w14:textId="310ECAF0"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519ABB8" w14:textId="4E611621"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34DD801B" w14:textId="62071916"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B</w:t>
            </w:r>
            <w:r>
              <w:rPr>
                <w:rFonts w:ascii="Times New Roman" w:eastAsia="Times New Roman" w:hAnsi="Times New Roman" w:cs="Times New Roman"/>
                <w:sz w:val="20"/>
                <w:szCs w:val="20"/>
              </w:rPr>
              <w:t>COR</w:t>
            </w:r>
            <w:r w:rsidRPr="000D6EA9">
              <w:rPr>
                <w:rFonts w:ascii="Times New Roman" w:eastAsia="Times New Roman" w:hAnsi="Times New Roman" w:cs="Times New Roman"/>
                <w:sz w:val="20"/>
                <w:szCs w:val="20"/>
              </w:rPr>
              <w:t xml:space="preserve"> 380</w:t>
            </w:r>
          </w:p>
        </w:tc>
        <w:tc>
          <w:tcPr>
            <w:tcW w:w="1011" w:type="dxa"/>
            <w:vAlign w:val="center"/>
          </w:tcPr>
          <w:p w14:paraId="30886E3A" w14:textId="455A4FA9"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0EF21268" w14:textId="7C2AE05C"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17E58F3B"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B49822" w:rsidR="00D21B0D" w:rsidRPr="000F3045"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13EE31A5" w14:textId="6CE236DA"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33F3431C" w14:textId="3D5F2E6D" w:rsidR="00D21B0D" w:rsidRPr="000F3045"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3736C481"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1FFC032" w14:textId="29674FD9"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B7D0F76" w14:textId="7B6F00BC"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67C6FEC7" w14:textId="52BD9C1F"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1" w:type="dxa"/>
            <w:vAlign w:val="center"/>
          </w:tcPr>
          <w:p w14:paraId="5828FB1F" w14:textId="4F1B4553"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586468A4"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A02022F" w14:textId="0B9E3D91"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A1AABA6" w14:textId="2E9B4B02"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1C37F2B2" w14:textId="1AE3EA46" w:rsidR="00D21B0D" w:rsidRDefault="00D21B0D" w:rsidP="00D21B0D">
            <w:pPr>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 xml:space="preserve">Major Elective </w:t>
            </w:r>
          </w:p>
        </w:tc>
        <w:tc>
          <w:tcPr>
            <w:tcW w:w="1011" w:type="dxa"/>
            <w:vAlign w:val="center"/>
          </w:tcPr>
          <w:p w14:paraId="29666604" w14:textId="5C004DFA" w:rsidR="00D21B0D" w:rsidRDefault="00D21B0D" w:rsidP="00D21B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1B0D" w:rsidRPr="007800E8" w14:paraId="3536E4A0" w14:textId="77777777" w:rsidTr="009D01AE">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1E8BF5E" w14:textId="38B5B987" w:rsidR="00D21B0D" w:rsidRDefault="00D21B0D" w:rsidP="00D21B0D">
            <w:pPr>
              <w:tabs>
                <w:tab w:val="center" w:pos="2160"/>
                <w:tab w:val="center" w:pos="6930"/>
              </w:tabs>
              <w:jc w:val="center"/>
              <w:rPr>
                <w:rFonts w:ascii="Times New Roman" w:eastAsia="Times New Roman" w:hAnsi="Times New Roman" w:cs="Times New Roman"/>
                <w:sz w:val="20"/>
                <w:szCs w:val="20"/>
              </w:rPr>
            </w:pPr>
            <w:r w:rsidRPr="000D6EA9">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902657F" w14:textId="169952D6" w:rsidR="00D21B0D"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2BFC85A4" w14:textId="0182C40C" w:rsidR="00D21B0D" w:rsidRDefault="00D21B0D" w:rsidP="00D21B0D">
            <w:pPr>
              <w:jc w:val="center"/>
              <w:rPr>
                <w:rFonts w:ascii="Times New Roman" w:eastAsia="Times New Roman" w:hAnsi="Times New Roman" w:cs="Times New Roman"/>
                <w:sz w:val="20"/>
                <w:szCs w:val="20"/>
              </w:rPr>
            </w:pPr>
          </w:p>
        </w:tc>
        <w:tc>
          <w:tcPr>
            <w:tcW w:w="1011" w:type="dxa"/>
            <w:vAlign w:val="center"/>
          </w:tcPr>
          <w:p w14:paraId="119FA984" w14:textId="6BBE6056" w:rsidR="00D21B0D" w:rsidRDefault="00D21B0D" w:rsidP="00D21B0D">
            <w:pPr>
              <w:jc w:val="center"/>
              <w:rPr>
                <w:rFonts w:ascii="Times New Roman" w:eastAsia="Times New Roman" w:hAnsi="Times New Roman" w:cs="Times New Roman"/>
                <w:sz w:val="20"/>
                <w:szCs w:val="20"/>
              </w:rPr>
            </w:pPr>
          </w:p>
        </w:tc>
      </w:tr>
      <w:tr w:rsidR="00D21B0D" w:rsidRPr="007800E8" w14:paraId="1F1C12DF" w14:textId="078B1802" w:rsidTr="005236A6">
        <w:trPr>
          <w:trHeight w:val="251"/>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33DE94EE" w:rsidR="00D21B0D" w:rsidRPr="003912A5" w:rsidRDefault="00D21B0D" w:rsidP="00D21B0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913C8C3"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vAlign w:val="center"/>
          </w:tcPr>
          <w:p w14:paraId="7E24BE0B" w14:textId="252068A2" w:rsidR="00D21B0D" w:rsidRPr="003912A5" w:rsidRDefault="00D21B0D" w:rsidP="00D21B0D">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73E66055" w:rsidR="00D21B0D" w:rsidRPr="004F3CDE" w:rsidRDefault="00D21B0D" w:rsidP="00D21B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673B3556" w14:textId="241033B8" w:rsidR="00E30310" w:rsidRDefault="00E30310" w:rsidP="00E30310">
      <w:pPr>
        <w:tabs>
          <w:tab w:val="left" w:pos="2160"/>
        </w:tabs>
      </w:pPr>
      <w:r>
        <w:t xml:space="preserve">*PSY 200 </w:t>
      </w:r>
      <w:r w:rsidR="005F5DE8">
        <w:t>or</w:t>
      </w:r>
      <w:r>
        <w:t xml:space="preserve"> SOC 200 are not required for students intending to major in Economics. All other programs within the College of Business and Economics </w:t>
      </w:r>
      <w:r w:rsidR="00F52448">
        <w:t>require one of these two courses</w:t>
      </w:r>
      <w:r>
        <w:t>. Students pursuing a degree in Economics may choose other Social Science electives.</w:t>
      </w:r>
    </w:p>
    <w:p w14:paraId="2938B3E6" w14:textId="77777777" w:rsidR="00E30310" w:rsidRDefault="00E30310" w:rsidP="00E30310">
      <w:pPr>
        <w:tabs>
          <w:tab w:val="left" w:pos="2160"/>
        </w:tabs>
      </w:pPr>
    </w:p>
    <w:p w14:paraId="7F5A511F" w14:textId="77777777" w:rsidR="00E30310" w:rsidRDefault="00E30310" w:rsidP="00E30310">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46E718E8" w14:textId="318DF8A2" w:rsidR="00E30310" w:rsidRDefault="00E30310" w:rsidP="00E30310">
      <w:pPr>
        <w:pStyle w:val="ListParagraph"/>
        <w:numPr>
          <w:ilvl w:val="0"/>
          <w:numId w:val="9"/>
        </w:numPr>
        <w:tabs>
          <w:tab w:val="left" w:pos="2160"/>
        </w:tabs>
        <w:spacing w:line="259" w:lineRule="auto"/>
      </w:pPr>
      <w:r>
        <w:t>ACC</w:t>
      </w:r>
      <w:r w:rsidR="001179A2">
        <w:t>T</w:t>
      </w:r>
      <w:r>
        <w:t xml:space="preserve"> </w:t>
      </w:r>
      <w:r w:rsidR="001179A2">
        <w:t>2</w:t>
      </w:r>
      <w:r>
        <w:t xml:space="preserve">01 &amp; </w:t>
      </w:r>
      <w:r w:rsidR="001179A2">
        <w:t>2</w:t>
      </w:r>
      <w:r>
        <w:t>02</w:t>
      </w:r>
    </w:p>
    <w:p w14:paraId="2AB365DB" w14:textId="0AD86746" w:rsidR="00E30310" w:rsidRDefault="00E30310" w:rsidP="00E30310">
      <w:pPr>
        <w:pStyle w:val="ListParagraph"/>
        <w:numPr>
          <w:ilvl w:val="0"/>
          <w:numId w:val="9"/>
        </w:numPr>
        <w:tabs>
          <w:tab w:val="left" w:pos="2160"/>
        </w:tabs>
        <w:spacing w:line="259" w:lineRule="auto"/>
      </w:pPr>
      <w:r>
        <w:t>ECO</w:t>
      </w:r>
      <w:r w:rsidR="001179A2">
        <w:t>N</w:t>
      </w:r>
      <w:r>
        <w:t xml:space="preserve"> 20</w:t>
      </w:r>
      <w:r w:rsidR="001179A2">
        <w:t>5</w:t>
      </w:r>
      <w:r>
        <w:t xml:space="preserve"> &amp; 20</w:t>
      </w:r>
      <w:r w:rsidR="001179A2">
        <w:t>6</w:t>
      </w:r>
    </w:p>
    <w:p w14:paraId="3F5759C7" w14:textId="5C4500BE" w:rsidR="00E30310" w:rsidRDefault="00E30310" w:rsidP="00E30310">
      <w:pPr>
        <w:pStyle w:val="ListParagraph"/>
        <w:numPr>
          <w:ilvl w:val="0"/>
          <w:numId w:val="9"/>
        </w:numPr>
        <w:tabs>
          <w:tab w:val="left" w:pos="2160"/>
        </w:tabs>
        <w:spacing w:line="259" w:lineRule="auto"/>
      </w:pPr>
      <w:r>
        <w:t>ENG</w:t>
      </w:r>
      <w:r w:rsidR="00742039">
        <w:t>L</w:t>
      </w:r>
      <w:r>
        <w:t xml:space="preserve"> 101 &amp; 102</w:t>
      </w:r>
    </w:p>
    <w:p w14:paraId="6B1CECC9" w14:textId="6D97F1C4" w:rsidR="00E30310" w:rsidRDefault="00E30310" w:rsidP="00E30310">
      <w:pPr>
        <w:pStyle w:val="ListParagraph"/>
        <w:numPr>
          <w:ilvl w:val="0"/>
          <w:numId w:val="9"/>
        </w:numPr>
        <w:tabs>
          <w:tab w:val="left" w:pos="2160"/>
        </w:tabs>
        <w:spacing w:line="259" w:lineRule="auto"/>
      </w:pPr>
      <w:r>
        <w:t>CS 101 (at WVU)</w:t>
      </w:r>
    </w:p>
    <w:p w14:paraId="7922CC42" w14:textId="54C4EB45" w:rsidR="00581A7E" w:rsidRDefault="00581A7E" w:rsidP="00E30310">
      <w:pPr>
        <w:pStyle w:val="ListParagraph"/>
        <w:numPr>
          <w:ilvl w:val="0"/>
          <w:numId w:val="9"/>
        </w:numPr>
        <w:tabs>
          <w:tab w:val="left" w:pos="2160"/>
        </w:tabs>
        <w:spacing w:line="259" w:lineRule="auto"/>
      </w:pPr>
      <w:r>
        <w:t>ECON 225 &amp; MATH 150</w:t>
      </w:r>
    </w:p>
    <w:p w14:paraId="0AC13C8C" w14:textId="4CC46FB6" w:rsidR="003D1699" w:rsidRDefault="003D1699" w:rsidP="003D1699">
      <w:pPr>
        <w:tabs>
          <w:tab w:val="left" w:pos="2160"/>
        </w:tabs>
        <w:spacing w:line="259" w:lineRule="auto"/>
      </w:pPr>
    </w:p>
    <w:p w14:paraId="0A19F7DA" w14:textId="77777777" w:rsidR="003D1699" w:rsidRPr="00BC51DB" w:rsidRDefault="003D1699" w:rsidP="003D1699">
      <w:pPr>
        <w:tabs>
          <w:tab w:val="left" w:pos="2160"/>
        </w:tabs>
        <w:spacing w:line="259" w:lineRule="auto"/>
      </w:pPr>
      <w:r w:rsidRPr="00BC51DB">
        <w:t>Students completing this proposed pathway may choose to major within one of the following College of Business and Economics fields:</w:t>
      </w:r>
    </w:p>
    <w:p w14:paraId="1E4F14F6" w14:textId="5FA6B3DB" w:rsidR="003D1699" w:rsidRDefault="003D1699" w:rsidP="00742039">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or Marketing</w:t>
      </w:r>
    </w:p>
    <w:p w14:paraId="721E4BFE" w14:textId="77777777" w:rsidR="003D1699" w:rsidRDefault="003D1699" w:rsidP="00E30310">
      <w:pPr>
        <w:tabs>
          <w:tab w:val="left" w:pos="2160"/>
        </w:tabs>
      </w:pPr>
    </w:p>
    <w:p w14:paraId="64965621" w14:textId="77777777" w:rsidR="00E30310" w:rsidRDefault="00E30310" w:rsidP="00E30310">
      <w:pPr>
        <w:tabs>
          <w:tab w:val="left" w:pos="2160"/>
        </w:tabs>
      </w:pPr>
      <w:r>
        <w:t>Depending upon the student’s choice of major, additional criteria for admissions must also be met:</w:t>
      </w:r>
    </w:p>
    <w:p w14:paraId="76732194" w14:textId="77777777" w:rsidR="00E30310" w:rsidRDefault="00E30310" w:rsidP="00E30310">
      <w:pPr>
        <w:tabs>
          <w:tab w:val="left" w:pos="2160"/>
        </w:tabs>
      </w:pPr>
    </w:p>
    <w:p w14:paraId="519CECCE" w14:textId="126CFF50" w:rsidR="00E30310" w:rsidRDefault="00E30310" w:rsidP="00E30310">
      <w:pPr>
        <w:pStyle w:val="ListParagraph"/>
        <w:numPr>
          <w:ilvl w:val="0"/>
          <w:numId w:val="9"/>
        </w:numPr>
        <w:tabs>
          <w:tab w:val="left" w:pos="2160"/>
        </w:tabs>
        <w:spacing w:line="259" w:lineRule="auto"/>
      </w:pPr>
      <w:r>
        <w:lastRenderedPageBreak/>
        <w:t>Accounting: A grade of B or higher in ACC</w:t>
      </w:r>
      <w:r w:rsidR="00742039">
        <w:t>T</w:t>
      </w:r>
      <w:r>
        <w:t xml:space="preserve"> </w:t>
      </w:r>
      <w:r w:rsidR="00742039">
        <w:t>2</w:t>
      </w:r>
      <w:r>
        <w:t xml:space="preserve">01 &amp; </w:t>
      </w:r>
      <w:r w:rsidR="00742039">
        <w:t>2</w:t>
      </w:r>
      <w:r>
        <w:t>02</w:t>
      </w:r>
    </w:p>
    <w:p w14:paraId="4AC5E7BE" w14:textId="7A8B673E" w:rsidR="00E30310" w:rsidRDefault="00E30310" w:rsidP="00E30310">
      <w:pPr>
        <w:pStyle w:val="ListParagraph"/>
        <w:numPr>
          <w:ilvl w:val="0"/>
          <w:numId w:val="8"/>
        </w:numPr>
        <w:tabs>
          <w:tab w:val="left" w:pos="2160"/>
        </w:tabs>
        <w:spacing w:line="259" w:lineRule="auto"/>
      </w:pPr>
      <w:r>
        <w:t>Economics: One B or higher, and one C or higher in ECO</w:t>
      </w:r>
      <w:r w:rsidR="00742039">
        <w:t>N</w:t>
      </w:r>
      <w:r>
        <w:t xml:space="preserve"> 201 and 202; </w:t>
      </w:r>
    </w:p>
    <w:p w14:paraId="7E21E2D9" w14:textId="292E0C9D" w:rsidR="00742039" w:rsidRDefault="00E30310" w:rsidP="00742039">
      <w:pPr>
        <w:pStyle w:val="ListParagraph"/>
        <w:numPr>
          <w:ilvl w:val="0"/>
          <w:numId w:val="9"/>
        </w:numPr>
        <w:tabs>
          <w:tab w:val="left" w:pos="2160"/>
        </w:tabs>
        <w:spacing w:line="259" w:lineRule="auto"/>
      </w:pPr>
      <w:r>
        <w:t>Finance: A grade of B or higher in ECO</w:t>
      </w:r>
      <w:r w:rsidR="00742039">
        <w:t>N</w:t>
      </w:r>
      <w:r>
        <w:t xml:space="preserve"> 201 &amp; 202</w:t>
      </w:r>
    </w:p>
    <w:p w14:paraId="66A6B707" w14:textId="77777777" w:rsidR="00742039" w:rsidRPr="00742039" w:rsidRDefault="00742039" w:rsidP="00742039">
      <w:pPr>
        <w:pStyle w:val="ListParagraph"/>
        <w:tabs>
          <w:tab w:val="left" w:pos="2160"/>
        </w:tabs>
        <w:spacing w:line="259" w:lineRule="auto"/>
      </w:pPr>
    </w:p>
    <w:p w14:paraId="357C447C" w14:textId="77777777" w:rsidR="006743F3" w:rsidRDefault="006743F3" w:rsidP="00742039">
      <w:pPr>
        <w:rPr>
          <w:rFonts w:eastAsia="Times New Roman" w:cs="Times New Roman"/>
          <w:color w:val="222222"/>
          <w:szCs w:val="22"/>
        </w:rPr>
      </w:pPr>
      <w:r w:rsidRPr="006743F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C47AD4" w14:textId="77777777" w:rsidR="006743F3" w:rsidRDefault="006743F3" w:rsidP="00742039">
      <w:pPr>
        <w:rPr>
          <w:rFonts w:eastAsia="Times New Roman" w:cs="Times New Roman"/>
          <w:color w:val="222222"/>
          <w:szCs w:val="22"/>
        </w:rPr>
      </w:pPr>
    </w:p>
    <w:p w14:paraId="28F8AB89" w14:textId="7B5C2355" w:rsidR="00E30310" w:rsidRDefault="00742039" w:rsidP="00742039">
      <w:pPr>
        <w:rPr>
          <w:rFonts w:eastAsia="Times New Roman" w:cs="Times New Roman"/>
          <w:color w:val="222222"/>
          <w:szCs w:val="22"/>
        </w:rPr>
      </w:pPr>
      <w:r w:rsidRPr="00742039">
        <w:rPr>
          <w:rFonts w:eastAsia="Times New Roman" w:cs="Times New Roman"/>
          <w:color w:val="2222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372A8A50" w14:textId="77777777" w:rsidR="00742039" w:rsidRDefault="00742039" w:rsidP="00742039">
      <w:pPr>
        <w:rPr>
          <w:rFonts w:ascii="Calibri" w:eastAsia="Times New Roman" w:hAnsi="Calibri" w:cs="Times New Roman"/>
        </w:rPr>
      </w:pPr>
    </w:p>
    <w:p w14:paraId="66D9790A" w14:textId="082AAE8A"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611FC3">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F22808E" w:rsidR="00E30310" w:rsidRDefault="00742039" w:rsidP="001024F5">
      <w:pPr>
        <w:tabs>
          <w:tab w:val="left" w:pos="2160"/>
        </w:tabs>
      </w:pPr>
      <w:r w:rsidRPr="00742039">
        <w:rPr>
          <w:color w:val="000000" w:themeColor="text1"/>
        </w:rPr>
        <w:t>A. Graham Peace Ph.D. Associate Dean for WVU’s College of Business &amp; Economics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1F22" w14:textId="77777777" w:rsidR="00BD5A2C" w:rsidRDefault="00BD5A2C" w:rsidP="00885185">
      <w:r>
        <w:separator/>
      </w:r>
    </w:p>
  </w:endnote>
  <w:endnote w:type="continuationSeparator" w:id="0">
    <w:p w14:paraId="24BCF353" w14:textId="77777777" w:rsidR="00BD5A2C" w:rsidRDefault="00BD5A2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BCC7" w14:textId="77777777" w:rsidR="006C44B3" w:rsidRDefault="006C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4E94" w14:textId="1234C8A6" w:rsidR="006743F3" w:rsidRDefault="006743F3" w:rsidP="006743F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D58A" w14:textId="77777777" w:rsidR="006C44B3" w:rsidRDefault="006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183C" w14:textId="77777777" w:rsidR="00BD5A2C" w:rsidRDefault="00BD5A2C" w:rsidP="00885185">
      <w:r>
        <w:separator/>
      </w:r>
    </w:p>
  </w:footnote>
  <w:footnote w:type="continuationSeparator" w:id="0">
    <w:p w14:paraId="491D8975" w14:textId="77777777" w:rsidR="00BD5A2C" w:rsidRDefault="00BD5A2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0575804" w:rsidR="004E3B71" w:rsidRDefault="00BD5A2C" w:rsidP="000B1F42">
    <w:pPr>
      <w:pStyle w:val="Header"/>
      <w:jc w:val="right"/>
    </w:pPr>
    <w:sdt>
      <w:sdtPr>
        <w:id w:val="696517240"/>
        <w:docPartObj>
          <w:docPartGallery w:val="Watermarks"/>
          <w:docPartUnique/>
        </w:docPartObj>
      </w:sdtPr>
      <w:sdtEndPr/>
      <w:sdtContent>
        <w:r>
          <w:rPr>
            <w:noProof/>
          </w:rPr>
          <w:pict w14:anchorId="6C24C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B1F42">
      <w:t>Business BS</w:t>
    </w:r>
    <w:r w:rsidR="005F5DE8">
      <w:t xml:space="preserve"> 2+2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72DA" w14:textId="77777777" w:rsidR="006C44B3" w:rsidRDefault="006C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62486"/>
    <w:rsid w:val="00062FED"/>
    <w:rsid w:val="0007291F"/>
    <w:rsid w:val="00076A83"/>
    <w:rsid w:val="00076E6C"/>
    <w:rsid w:val="00084E4A"/>
    <w:rsid w:val="00084E7A"/>
    <w:rsid w:val="00093BA8"/>
    <w:rsid w:val="000A50F0"/>
    <w:rsid w:val="000A5C75"/>
    <w:rsid w:val="000B1F42"/>
    <w:rsid w:val="000B7B3B"/>
    <w:rsid w:val="000C60D0"/>
    <w:rsid w:val="000D0C79"/>
    <w:rsid w:val="000D6EA9"/>
    <w:rsid w:val="000E19C0"/>
    <w:rsid w:val="000E30EF"/>
    <w:rsid w:val="000E4E14"/>
    <w:rsid w:val="000F3045"/>
    <w:rsid w:val="001024F5"/>
    <w:rsid w:val="001046A0"/>
    <w:rsid w:val="00111251"/>
    <w:rsid w:val="001179A2"/>
    <w:rsid w:val="00122903"/>
    <w:rsid w:val="0012709D"/>
    <w:rsid w:val="0013783F"/>
    <w:rsid w:val="00137B02"/>
    <w:rsid w:val="001468F8"/>
    <w:rsid w:val="00150B23"/>
    <w:rsid w:val="00165F36"/>
    <w:rsid w:val="00170DB5"/>
    <w:rsid w:val="00194000"/>
    <w:rsid w:val="0019768F"/>
    <w:rsid w:val="001B3642"/>
    <w:rsid w:val="001C013D"/>
    <w:rsid w:val="001C1EEA"/>
    <w:rsid w:val="001D28D2"/>
    <w:rsid w:val="001D3EAD"/>
    <w:rsid w:val="001D57EC"/>
    <w:rsid w:val="001F0029"/>
    <w:rsid w:val="001F0D64"/>
    <w:rsid w:val="001F3E80"/>
    <w:rsid w:val="001F6293"/>
    <w:rsid w:val="00212959"/>
    <w:rsid w:val="00212FE4"/>
    <w:rsid w:val="0021554C"/>
    <w:rsid w:val="00225982"/>
    <w:rsid w:val="00236892"/>
    <w:rsid w:val="00244A1B"/>
    <w:rsid w:val="00245FBC"/>
    <w:rsid w:val="00263EDE"/>
    <w:rsid w:val="002667D2"/>
    <w:rsid w:val="002803F1"/>
    <w:rsid w:val="00282707"/>
    <w:rsid w:val="00283468"/>
    <w:rsid w:val="00297557"/>
    <w:rsid w:val="002A2B35"/>
    <w:rsid w:val="002A3065"/>
    <w:rsid w:val="002A6A1F"/>
    <w:rsid w:val="002B6787"/>
    <w:rsid w:val="002C4C83"/>
    <w:rsid w:val="002D56E0"/>
    <w:rsid w:val="002D6081"/>
    <w:rsid w:val="002E2920"/>
    <w:rsid w:val="002E3F5D"/>
    <w:rsid w:val="002F095E"/>
    <w:rsid w:val="002F3122"/>
    <w:rsid w:val="002F68A6"/>
    <w:rsid w:val="002F75C5"/>
    <w:rsid w:val="0030287A"/>
    <w:rsid w:val="003142B8"/>
    <w:rsid w:val="00322E65"/>
    <w:rsid w:val="00327D65"/>
    <w:rsid w:val="003357FA"/>
    <w:rsid w:val="00337035"/>
    <w:rsid w:val="0036147D"/>
    <w:rsid w:val="00385018"/>
    <w:rsid w:val="003912A5"/>
    <w:rsid w:val="003926B3"/>
    <w:rsid w:val="00392BD2"/>
    <w:rsid w:val="003B1C77"/>
    <w:rsid w:val="003C09E7"/>
    <w:rsid w:val="003C2CEB"/>
    <w:rsid w:val="003C673D"/>
    <w:rsid w:val="003C79DE"/>
    <w:rsid w:val="003D0719"/>
    <w:rsid w:val="003D1699"/>
    <w:rsid w:val="003D1EF1"/>
    <w:rsid w:val="003D31E4"/>
    <w:rsid w:val="003D6273"/>
    <w:rsid w:val="003F4348"/>
    <w:rsid w:val="004134E3"/>
    <w:rsid w:val="00421D89"/>
    <w:rsid w:val="00425276"/>
    <w:rsid w:val="00431E20"/>
    <w:rsid w:val="00433525"/>
    <w:rsid w:val="0043495A"/>
    <w:rsid w:val="00456C14"/>
    <w:rsid w:val="004817EA"/>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DED"/>
    <w:rsid w:val="00544E48"/>
    <w:rsid w:val="00554F3E"/>
    <w:rsid w:val="00574EB7"/>
    <w:rsid w:val="00581A7E"/>
    <w:rsid w:val="00582519"/>
    <w:rsid w:val="0058462B"/>
    <w:rsid w:val="00586561"/>
    <w:rsid w:val="005A348F"/>
    <w:rsid w:val="005A534B"/>
    <w:rsid w:val="005C0B70"/>
    <w:rsid w:val="005D7E5A"/>
    <w:rsid w:val="005E490E"/>
    <w:rsid w:val="005F4712"/>
    <w:rsid w:val="005F53CA"/>
    <w:rsid w:val="005F5853"/>
    <w:rsid w:val="005F5DE8"/>
    <w:rsid w:val="005F64AB"/>
    <w:rsid w:val="00600CDF"/>
    <w:rsid w:val="0060351D"/>
    <w:rsid w:val="006106BE"/>
    <w:rsid w:val="00611FC3"/>
    <w:rsid w:val="00632B2F"/>
    <w:rsid w:val="006344A7"/>
    <w:rsid w:val="00636E42"/>
    <w:rsid w:val="00641416"/>
    <w:rsid w:val="00645815"/>
    <w:rsid w:val="00647578"/>
    <w:rsid w:val="00661913"/>
    <w:rsid w:val="006621EF"/>
    <w:rsid w:val="006711E9"/>
    <w:rsid w:val="00672375"/>
    <w:rsid w:val="0067390A"/>
    <w:rsid w:val="006743F3"/>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44B3"/>
    <w:rsid w:val="006C614A"/>
    <w:rsid w:val="006C6B62"/>
    <w:rsid w:val="006D7515"/>
    <w:rsid w:val="006E60B4"/>
    <w:rsid w:val="00702053"/>
    <w:rsid w:val="007068C4"/>
    <w:rsid w:val="00711E70"/>
    <w:rsid w:val="00713FF0"/>
    <w:rsid w:val="0071668B"/>
    <w:rsid w:val="00730754"/>
    <w:rsid w:val="00733090"/>
    <w:rsid w:val="00742039"/>
    <w:rsid w:val="007456D7"/>
    <w:rsid w:val="007466B1"/>
    <w:rsid w:val="00747986"/>
    <w:rsid w:val="00752673"/>
    <w:rsid w:val="00755E48"/>
    <w:rsid w:val="0075717A"/>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63CB"/>
    <w:rsid w:val="0085242A"/>
    <w:rsid w:val="00870341"/>
    <w:rsid w:val="00881BCE"/>
    <w:rsid w:val="00885185"/>
    <w:rsid w:val="00891F09"/>
    <w:rsid w:val="00897230"/>
    <w:rsid w:val="00897B7C"/>
    <w:rsid w:val="008A19EE"/>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363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2E56"/>
    <w:rsid w:val="00AB631A"/>
    <w:rsid w:val="00AC4694"/>
    <w:rsid w:val="00AD377E"/>
    <w:rsid w:val="00AD469E"/>
    <w:rsid w:val="00AE41FD"/>
    <w:rsid w:val="00AE5F55"/>
    <w:rsid w:val="00B0403D"/>
    <w:rsid w:val="00B04DCE"/>
    <w:rsid w:val="00B06899"/>
    <w:rsid w:val="00B11970"/>
    <w:rsid w:val="00B15172"/>
    <w:rsid w:val="00B24A83"/>
    <w:rsid w:val="00B33408"/>
    <w:rsid w:val="00B41E96"/>
    <w:rsid w:val="00B51FDE"/>
    <w:rsid w:val="00B54BC7"/>
    <w:rsid w:val="00B6171C"/>
    <w:rsid w:val="00B747E9"/>
    <w:rsid w:val="00B939AE"/>
    <w:rsid w:val="00BA6BD3"/>
    <w:rsid w:val="00BB3041"/>
    <w:rsid w:val="00BB725A"/>
    <w:rsid w:val="00BD2F51"/>
    <w:rsid w:val="00BD5A2C"/>
    <w:rsid w:val="00BD679A"/>
    <w:rsid w:val="00BE0136"/>
    <w:rsid w:val="00BE53E8"/>
    <w:rsid w:val="00BE57E0"/>
    <w:rsid w:val="00BF7955"/>
    <w:rsid w:val="00C0360A"/>
    <w:rsid w:val="00C0462E"/>
    <w:rsid w:val="00C073AB"/>
    <w:rsid w:val="00C07E8D"/>
    <w:rsid w:val="00C1061A"/>
    <w:rsid w:val="00C3430F"/>
    <w:rsid w:val="00C344CF"/>
    <w:rsid w:val="00C3569A"/>
    <w:rsid w:val="00C40FED"/>
    <w:rsid w:val="00C44A1E"/>
    <w:rsid w:val="00C55BF1"/>
    <w:rsid w:val="00C5621D"/>
    <w:rsid w:val="00C60474"/>
    <w:rsid w:val="00C61582"/>
    <w:rsid w:val="00C63535"/>
    <w:rsid w:val="00C67703"/>
    <w:rsid w:val="00C7175D"/>
    <w:rsid w:val="00C725DA"/>
    <w:rsid w:val="00CA19C1"/>
    <w:rsid w:val="00CA4322"/>
    <w:rsid w:val="00CB2D9A"/>
    <w:rsid w:val="00CD6A3F"/>
    <w:rsid w:val="00CE038E"/>
    <w:rsid w:val="00CE0D96"/>
    <w:rsid w:val="00CF77F4"/>
    <w:rsid w:val="00D023F7"/>
    <w:rsid w:val="00D0615F"/>
    <w:rsid w:val="00D07FFA"/>
    <w:rsid w:val="00D21B0D"/>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12F9"/>
    <w:rsid w:val="00DB2454"/>
    <w:rsid w:val="00DC7204"/>
    <w:rsid w:val="00DD00E5"/>
    <w:rsid w:val="00DD2EFD"/>
    <w:rsid w:val="00DF17F0"/>
    <w:rsid w:val="00DF1A90"/>
    <w:rsid w:val="00E026D8"/>
    <w:rsid w:val="00E30310"/>
    <w:rsid w:val="00E32ECB"/>
    <w:rsid w:val="00E40620"/>
    <w:rsid w:val="00E52BB7"/>
    <w:rsid w:val="00E55B38"/>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40D3"/>
    <w:rsid w:val="00F52448"/>
    <w:rsid w:val="00F614FB"/>
    <w:rsid w:val="00F6250B"/>
    <w:rsid w:val="00F72536"/>
    <w:rsid w:val="00F853A1"/>
    <w:rsid w:val="00FA0C14"/>
    <w:rsid w:val="00FA4D59"/>
    <w:rsid w:val="00FA4D91"/>
    <w:rsid w:val="00FA6469"/>
    <w:rsid w:val="00FB1995"/>
    <w:rsid w:val="00FB6CD5"/>
    <w:rsid w:val="00FB75B4"/>
    <w:rsid w:val="00FC08C6"/>
    <w:rsid w:val="00FC26A3"/>
    <w:rsid w:val="00FD06A8"/>
    <w:rsid w:val="00FD1DDF"/>
    <w:rsid w:val="00FD52E4"/>
    <w:rsid w:val="00FD616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2015-10-06T17:13:00Z</cp:lastPrinted>
  <dcterms:created xsi:type="dcterms:W3CDTF">2020-06-24T22:14:00Z</dcterms:created>
  <dcterms:modified xsi:type="dcterms:W3CDTF">2020-06-24T22:14:00Z</dcterms:modified>
</cp:coreProperties>
</file>