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1" w:name="_Hlk874727"/>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1"/>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43CCC7C8" w14:textId="13FF5FEA" w:rsidR="00B36CB4" w:rsidRPr="00B36CB4" w:rsidRDefault="006031B1" w:rsidP="00B36CB4">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w:t>
      </w:r>
      <w:r w:rsidR="00B36CB4" w:rsidRPr="00B36CB4">
        <w:rPr>
          <w:rFonts w:ascii="Times New Roman" w:hAnsi="Times New Roman" w:cs="Times New Roman"/>
          <w:b/>
          <w:sz w:val="22"/>
          <w:szCs w:val="22"/>
        </w:rPr>
        <w:t xml:space="preserve"> Science in Business Administration leading to</w:t>
      </w:r>
    </w:p>
    <w:p w14:paraId="0B0AA4C2" w14:textId="77777777" w:rsidR="00B36CB4" w:rsidRDefault="00B36CB4" w:rsidP="00B36CB4">
      <w:pPr>
        <w:tabs>
          <w:tab w:val="center" w:pos="5040"/>
          <w:tab w:val="left" w:pos="9390"/>
        </w:tabs>
        <w:ind w:left="-288" w:right="-288"/>
        <w:jc w:val="center"/>
        <w:rPr>
          <w:rFonts w:ascii="Times New Roman" w:hAnsi="Times New Roman" w:cs="Times New Roman"/>
          <w:b/>
          <w:sz w:val="22"/>
          <w:szCs w:val="22"/>
        </w:rPr>
      </w:pPr>
      <w:r w:rsidRPr="00B36CB4">
        <w:rPr>
          <w:rFonts w:ascii="Times New Roman" w:hAnsi="Times New Roman" w:cs="Times New Roman"/>
          <w:b/>
          <w:sz w:val="22"/>
          <w:szCs w:val="22"/>
        </w:rPr>
        <w:t>Bachelor of Science in Business (WVU-BS)</w:t>
      </w:r>
    </w:p>
    <w:p w14:paraId="091FE447" w14:textId="3B00069E" w:rsidR="000E19C0" w:rsidRPr="00BE57E0" w:rsidRDefault="00D42CD1" w:rsidP="00323EB3">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36CB4" w:rsidRPr="007E369D" w14:paraId="4AF67AE7"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92B516B"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D12B2FF"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BB15F35"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76F1FB1"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r>
      <w:tr w:rsidR="00B36CB4" w:rsidRPr="00AF4866" w14:paraId="2E0C69A1"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BEBB100"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MAT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2E8A1DE"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63485FC"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27BE3A4"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r>
      <w:tr w:rsidR="00B36CB4" w:rsidRPr="007E369D" w14:paraId="5573D74C"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F07344B"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BUS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B94C2B8"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7035E5A"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BCOR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7D2BB60"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r>
      <w:tr w:rsidR="00B36CB4" w:rsidRPr="007E369D" w14:paraId="7E12C2C0"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57CED98"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CD6300E"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49DEC76"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 xml:space="preserve">CS </w:t>
            </w:r>
            <w:r w:rsidR="000B5244">
              <w:rPr>
                <w:rFonts w:ascii="Times New Roman" w:eastAsia="Times New Roman" w:hAnsi="Times New Roman" w:cs="Times New Roman"/>
                <w:sz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1A21654"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r>
      <w:tr w:rsidR="00B36CB4" w:rsidRPr="007E369D" w14:paraId="5FBCE97A"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DC2CF18"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ACC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B072A3E"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69B12E0"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A4C203A"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rPr>
              <w:t>3</w:t>
            </w:r>
          </w:p>
        </w:tc>
      </w:tr>
      <w:tr w:rsidR="00B36CB4"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B36CB4" w:rsidRPr="003912A5" w:rsidRDefault="00B36CB4" w:rsidP="00B36CB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E0C76E"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69CFE3B"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36CB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36CB4" w:rsidRPr="007E369D" w14:paraId="6EBFAE54"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69B96AE" w:rsidR="00B36CB4" w:rsidRPr="00B36CB4" w:rsidRDefault="00B36CB4" w:rsidP="00B36CB4">
            <w:pPr>
              <w:tabs>
                <w:tab w:val="left" w:pos="936"/>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9F099CE"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D2491FA"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 xml:space="preserve">ENGL </w:t>
            </w:r>
            <w:r w:rsidR="000C332D">
              <w:rPr>
                <w:rFonts w:ascii="Times New Roman" w:eastAsia="Times New Roman" w:hAnsi="Times New Roman" w:cs="Times New Roman"/>
                <w:sz w:val="20"/>
                <w:szCs w:val="20"/>
              </w:rPr>
              <w:t>1</w:t>
            </w:r>
            <w:r w:rsidR="000B5244">
              <w:rPr>
                <w:rFonts w:ascii="Times New Roman" w:eastAsia="Times New Roman" w:hAnsi="Times New Roman" w:cs="Times New Roman"/>
                <w:sz w:val="20"/>
                <w:szCs w:val="20"/>
              </w:rPr>
              <w:t>0</w:t>
            </w:r>
            <w:r w:rsidR="000C332D">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DF92EBA"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B36CB4" w:rsidRPr="007E369D" w14:paraId="5E4739AF"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6B826345" w:rsidR="00B36CB4" w:rsidRPr="00B36CB4" w:rsidRDefault="00B36CB4" w:rsidP="00B36CB4">
            <w:pPr>
              <w:tabs>
                <w:tab w:val="left" w:pos="936"/>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MAT 118</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42735C5"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F468906"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003AFCF"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B36CB4" w:rsidRPr="007E369D" w14:paraId="32650905"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BE600D2" w:rsidR="00B36CB4" w:rsidRPr="00B36CB4" w:rsidRDefault="00323EB3"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09B9E1C"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BF83098" w:rsidR="00B36CB4" w:rsidRPr="00B36CB4" w:rsidRDefault="00323EB3" w:rsidP="00B36CB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7A4442FB"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B36CB4" w:rsidRPr="007E369D" w14:paraId="060F10F4"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7CA91D8"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ACC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149CC49"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72EC491"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837C36B"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B36CB4" w:rsidRPr="007E369D" w14:paraId="5ECF44C6"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1E50CA6C"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MKT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1C724FF4"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31D4A22" w:rsidR="00B36CB4" w:rsidRPr="00B36CB4" w:rsidRDefault="000B5244" w:rsidP="00B36CB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752E95E" w:rsidR="00B36CB4" w:rsidRPr="00B36CB4" w:rsidRDefault="00B36CB4" w:rsidP="00B36CB4">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B36CB4"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B36CB4" w:rsidRPr="003912A5" w:rsidRDefault="00B36CB4" w:rsidP="00B36CB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804A576"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956EF0E"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36CB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B36CB4" w:rsidRPr="003912A5" w:rsidRDefault="00B36CB4" w:rsidP="00B36CB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23EB3" w:rsidRPr="007E369D" w14:paraId="6F238840"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FECB85F"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45EBB2A"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277F00E"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B36CB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8DF3830"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389BAD92"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A7BAFE1"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9095088"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9F9B557"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B36CB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C0E4FC9"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216C3C94"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C17A45F"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2097588"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7AAF4ED"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STAT 2</w:t>
            </w:r>
            <w:r w:rsidR="000B5244">
              <w:rPr>
                <w:rFonts w:ascii="Times New Roman" w:eastAsia="Times New Roman" w:hAnsi="Times New Roman" w:cs="Times New Roman"/>
                <w:sz w:val="20"/>
                <w:szCs w:val="20"/>
              </w:rPr>
              <w:t>11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D6C22A0"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4</w:t>
            </w:r>
          </w:p>
        </w:tc>
      </w:tr>
      <w:tr w:rsidR="00323EB3" w:rsidRPr="007E369D" w14:paraId="3159C23F"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8791768"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BUS 213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883F554"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56A5590" w:rsidR="00323EB3" w:rsidRPr="00B36CB4" w:rsidRDefault="000B5244"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7251AC42"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13DFA2EE"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24A662C"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ECO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B3E8C1D"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991FE1D"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20CE869D"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5EA4C4CB"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9108C3" w14:textId="1CED7F8E" w:rsidR="00323EB3" w:rsidRPr="00B36CB4" w:rsidRDefault="00423ED6"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EA59" w14:textId="0EB2877A"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D701314" w14:textId="5DA9AAA7"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B36CB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F98A954" w14:textId="22B30D2F"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2</w:t>
            </w:r>
          </w:p>
        </w:tc>
      </w:tr>
      <w:tr w:rsidR="00323EB3"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23EB3" w:rsidRPr="003912A5" w:rsidRDefault="00323EB3" w:rsidP="00323EB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FB69E5B" w:rsidR="00323EB3" w:rsidRPr="003912A5"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23EB3" w:rsidRPr="003912A5" w:rsidRDefault="00323EB3" w:rsidP="00323EB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402B4F6" w:rsidR="00323EB3" w:rsidRPr="003912A5"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323EB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23EB3" w:rsidRPr="003912A5" w:rsidRDefault="00323EB3" w:rsidP="00323EB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23EB3" w:rsidRPr="007E369D" w14:paraId="2F579253"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07B198E"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1EFA57F"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D3C9136"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B36CB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F4BC561"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5C454AE1"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A0A2FE4"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E1D090F"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A816860"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B36CB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4965E46"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4</w:t>
            </w:r>
          </w:p>
        </w:tc>
      </w:tr>
      <w:tr w:rsidR="00323EB3" w:rsidRPr="007E369D" w14:paraId="0DD45924"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4F12EAD8"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Business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C8C483A"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1087EE8"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B36CB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4F706E8"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6EC344C1"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3D0CE84"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ECO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C8F8ECC"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A65F0B6"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3D076B2"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449BF69E" w14:textId="77777777" w:rsidTr="00B36CB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5F6658D0"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BUS 215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46A0EB5"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6668BA7" w:rsidR="00323EB3" w:rsidRPr="00B36CB4" w:rsidRDefault="000B5244"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11841A91" w:rsidR="00323EB3" w:rsidRPr="00B36CB4" w:rsidRDefault="00323EB3" w:rsidP="00323EB3">
            <w:pPr>
              <w:tabs>
                <w:tab w:val="center" w:pos="2160"/>
                <w:tab w:val="center" w:pos="6930"/>
              </w:tabs>
              <w:jc w:val="center"/>
              <w:rPr>
                <w:rFonts w:ascii="Times New Roman" w:eastAsia="Times New Roman" w:hAnsi="Times New Roman" w:cs="Times New Roman"/>
                <w:sz w:val="20"/>
                <w:szCs w:val="20"/>
              </w:rPr>
            </w:pPr>
            <w:r w:rsidRPr="00B36CB4">
              <w:rPr>
                <w:rFonts w:ascii="Times New Roman" w:eastAsia="Times New Roman" w:hAnsi="Times New Roman" w:cs="Times New Roman"/>
                <w:sz w:val="20"/>
                <w:szCs w:val="20"/>
              </w:rPr>
              <w:t>3</w:t>
            </w:r>
          </w:p>
        </w:tc>
      </w:tr>
      <w:tr w:rsidR="00323EB3"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23EB3" w:rsidRPr="003912A5" w:rsidRDefault="00323EB3" w:rsidP="00323EB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BFCA726" w:rsidR="00323EB3" w:rsidRPr="003912A5"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23EB3" w:rsidRPr="003912A5" w:rsidRDefault="00323EB3" w:rsidP="00323EB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4D366737" w:rsidR="00323EB3" w:rsidRPr="003912A5" w:rsidRDefault="00323EB3" w:rsidP="00323E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61E360B3" w:rsidR="00D8766A" w:rsidRPr="004C4590" w:rsidRDefault="00D8766A" w:rsidP="00651871">
            <w:pPr>
              <w:jc w:val="center"/>
            </w:pPr>
            <w:bookmarkStart w:id="2" w:name="_Hlk13558045"/>
            <w:r w:rsidRPr="004C4590">
              <w:rPr>
                <w:rFonts w:ascii="Cambria" w:eastAsia="MS Mincho" w:hAnsi="Cambria" w:cs="Times New Roman"/>
                <w:b/>
                <w:color w:val="FFFFFF" w:themeColor="background1"/>
                <w:sz w:val="28"/>
                <w:szCs w:val="28"/>
              </w:rPr>
              <w:lastRenderedPageBreak/>
              <w:t>WEST VIRGIN</w:t>
            </w:r>
            <w:r w:rsidR="003A223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EE66F8" w:rsidRPr="007800E8" w14:paraId="219515A1"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765BF94" w14:textId="77777777" w:rsidR="00EE66F8" w:rsidRPr="003912A5" w:rsidRDefault="00EE66F8" w:rsidP="00651871">
            <w:pPr>
              <w:tabs>
                <w:tab w:val="center" w:pos="2160"/>
                <w:tab w:val="center" w:pos="6930"/>
              </w:tabs>
              <w:jc w:val="center"/>
              <w:rPr>
                <w:rFonts w:ascii="Times New Roman" w:eastAsia="Times New Roman" w:hAnsi="Times New Roman" w:cs="Times New Roman"/>
              </w:rPr>
            </w:pPr>
            <w:bookmarkStart w:id="3" w:name="_Hlk13557831"/>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35734118" w14:textId="77777777" w:rsidR="00EE66F8" w:rsidRPr="003912A5" w:rsidRDefault="00EE66F8"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bookmarkEnd w:id="3"/>
      <w:bookmarkEnd w:id="2"/>
      <w:tr w:rsidR="000B5244" w:rsidRPr="007800E8" w14:paraId="12E25F99"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F6B8825" w14:textId="5BC813B2" w:rsidR="000B5244" w:rsidRPr="000F3045"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5" w:type="dxa"/>
            <w:tcBorders>
              <w:top w:val="single" w:sz="4" w:space="0" w:color="000000"/>
              <w:left w:val="single" w:sz="4" w:space="0" w:color="000000"/>
              <w:bottom w:val="single" w:sz="4" w:space="0" w:color="000000"/>
              <w:right w:val="single" w:sz="4" w:space="0" w:color="000000"/>
            </w:tcBorders>
            <w:vAlign w:val="center"/>
          </w:tcPr>
          <w:p w14:paraId="0B52D84C" w14:textId="25A88D80" w:rsidR="000B5244" w:rsidRPr="000F3045"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440A1F9" w14:textId="386D9229" w:rsidR="000B5244" w:rsidRPr="000F3045" w:rsidRDefault="004C61EB" w:rsidP="000B52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2" w:type="dxa"/>
            <w:vAlign w:val="center"/>
          </w:tcPr>
          <w:p w14:paraId="3E927013" w14:textId="658DA7AB" w:rsidR="000B5244" w:rsidRPr="000F3045" w:rsidRDefault="000B5244" w:rsidP="000B52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5244" w:rsidRPr="007800E8" w14:paraId="13D1ECD6"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7A2A21" w14:textId="28F092A2" w:rsidR="000B5244" w:rsidRPr="000F3045" w:rsidRDefault="000B5244" w:rsidP="000B52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16AEFAA6" w14:textId="303627C5" w:rsidR="000B5244" w:rsidRPr="000F3045"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1D270CB" w14:textId="7F7D4AAC" w:rsidR="000B5244" w:rsidRPr="000F3045" w:rsidRDefault="004C61EB" w:rsidP="000B52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2" w:type="dxa"/>
            <w:vAlign w:val="center"/>
          </w:tcPr>
          <w:p w14:paraId="113E0852" w14:textId="28A07F05" w:rsidR="000B5244" w:rsidRPr="000F3045" w:rsidRDefault="000B5244" w:rsidP="000B52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5244" w:rsidRPr="007800E8" w14:paraId="60285E4A" w14:textId="77777777"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77864F" w14:textId="1F1F9669"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3F688A39" w14:textId="19D9ED79"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88B7A8F" w14:textId="75CD6A4C"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2" w:type="dxa"/>
            <w:vAlign w:val="center"/>
          </w:tcPr>
          <w:p w14:paraId="09E98F3A" w14:textId="154833CD"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042116F0" w14:textId="77777777"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B61BE5" w14:textId="4EC22C35"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7058DFF4" w14:textId="504A736B" w:rsidR="000B5244" w:rsidRPr="00EE66F8" w:rsidRDefault="004C61EB"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C948396" w14:textId="4B2D865D"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2" w:type="dxa"/>
            <w:vAlign w:val="center"/>
          </w:tcPr>
          <w:p w14:paraId="0888D35C" w14:textId="79E90254"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659FE245" w14:textId="77777777"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479B69B" w14:textId="71D43A6B"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C5EFB60" w14:textId="16013546"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c>
          <w:tcPr>
            <w:tcW w:w="4387" w:type="dxa"/>
            <w:vAlign w:val="center"/>
          </w:tcPr>
          <w:p w14:paraId="72DE6C03" w14:textId="0B3F5CD8"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2" w:type="dxa"/>
            <w:vAlign w:val="center"/>
          </w:tcPr>
          <w:p w14:paraId="59E29CA2" w14:textId="6F346E0B"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50F7B5EC" w14:textId="7777777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B84EBA" w14:textId="77777777" w:rsidR="000B5244" w:rsidRPr="005069BD" w:rsidRDefault="000B5244" w:rsidP="000B5244">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6B1115B" w14:textId="7336615D" w:rsidR="000B5244" w:rsidRPr="004F3CDE"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61F3BD74" w14:textId="77777777" w:rsidR="000B5244" w:rsidRPr="005069BD" w:rsidRDefault="000B5244" w:rsidP="000B5244">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5EB7EC79" w14:textId="0DF4EEE1" w:rsidR="000B5244" w:rsidRPr="004F3CDE"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B5244"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B5244" w:rsidRPr="003912A5" w:rsidRDefault="000B5244" w:rsidP="000B524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B5244" w:rsidRPr="003912A5" w:rsidRDefault="000B5244" w:rsidP="000B524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B5244" w:rsidRPr="007800E8" w14:paraId="4737D874" w14:textId="6EA3F987"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A6B4533"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BCOR 3</w:t>
            </w:r>
            <w:r w:rsidR="004C61EB">
              <w:rPr>
                <w:rFonts w:ascii="Times New Roman" w:eastAsia="Times New Roman" w:hAnsi="Times New Roman" w:cs="Times New Roman"/>
                <w:sz w:val="20"/>
                <w:szCs w:val="20"/>
              </w:rPr>
              <w:t>7</w:t>
            </w:r>
            <w:r w:rsidRPr="00EE66F8">
              <w:rPr>
                <w:rFonts w:ascii="Times New Roman" w:eastAsia="Times New Roman" w:hAnsi="Times New Roman" w:cs="Times New Roman"/>
                <w:sz w:val="20"/>
                <w:szCs w:val="20"/>
              </w:rPr>
              <w:t>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B5DD0FA"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c>
          <w:tcPr>
            <w:tcW w:w="4387" w:type="dxa"/>
            <w:vAlign w:val="center"/>
          </w:tcPr>
          <w:p w14:paraId="23A8B1D2" w14:textId="56EDF99D"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BCOR 380</w:t>
            </w:r>
          </w:p>
        </w:tc>
        <w:tc>
          <w:tcPr>
            <w:tcW w:w="1012" w:type="dxa"/>
            <w:vAlign w:val="center"/>
          </w:tcPr>
          <w:p w14:paraId="19BA8FD8" w14:textId="028DF340"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416585FF" w14:textId="77777777"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D959413"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C3163D7"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c>
          <w:tcPr>
            <w:tcW w:w="4387" w:type="dxa"/>
            <w:vAlign w:val="center"/>
          </w:tcPr>
          <w:p w14:paraId="33B7739F" w14:textId="1769F229"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BCOR 460</w:t>
            </w:r>
          </w:p>
        </w:tc>
        <w:tc>
          <w:tcPr>
            <w:tcW w:w="1012" w:type="dxa"/>
            <w:vAlign w:val="center"/>
          </w:tcPr>
          <w:p w14:paraId="1FDB76B3" w14:textId="567BC691"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0324B257" w14:textId="252D210B"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7A4C3770"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42E530F"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c>
          <w:tcPr>
            <w:tcW w:w="4387" w:type="dxa"/>
            <w:vAlign w:val="center"/>
          </w:tcPr>
          <w:p w14:paraId="4F597917" w14:textId="4D8B286C"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2" w:type="dxa"/>
            <w:vAlign w:val="center"/>
          </w:tcPr>
          <w:p w14:paraId="368735E2" w14:textId="6E9A9F75"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0EF21268" w14:textId="7C2AE05C"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6903B13"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566B59C"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c>
          <w:tcPr>
            <w:tcW w:w="4387" w:type="dxa"/>
            <w:vAlign w:val="center"/>
          </w:tcPr>
          <w:p w14:paraId="13EE31A5" w14:textId="3CE43EBF"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2" w:type="dxa"/>
            <w:vAlign w:val="center"/>
          </w:tcPr>
          <w:p w14:paraId="33F3431C" w14:textId="1B47E6F4"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0A9CB7B3" w14:textId="16625D8B" w:rsidTr="00EE66F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611319CD"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*PSYC 101</w:t>
            </w:r>
            <w:r>
              <w:rPr>
                <w:rFonts w:ascii="Times New Roman" w:eastAsia="Times New Roman" w:hAnsi="Times New Roman" w:cs="Times New Roman"/>
                <w:sz w:val="20"/>
                <w:szCs w:val="20"/>
              </w:rPr>
              <w:t xml:space="preserve"> or </w:t>
            </w:r>
            <w:r w:rsidRPr="00EE66F8">
              <w:rPr>
                <w:rFonts w:ascii="Times New Roman" w:eastAsia="Times New Roman" w:hAnsi="Times New Roman" w:cs="Times New Roman"/>
                <w:sz w:val="20"/>
                <w:szCs w:val="20"/>
              </w:rPr>
              <w:t>SOCA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E06A1BA" w:rsidR="000B5244" w:rsidRPr="00EE66F8" w:rsidRDefault="000B5244" w:rsidP="000B5244">
            <w:pPr>
              <w:tabs>
                <w:tab w:val="center" w:pos="2160"/>
                <w:tab w:val="center" w:pos="6930"/>
              </w:tabs>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c>
          <w:tcPr>
            <w:tcW w:w="4387" w:type="dxa"/>
            <w:vAlign w:val="center"/>
          </w:tcPr>
          <w:p w14:paraId="56AB6534" w14:textId="05187640"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Major Elective</w:t>
            </w:r>
          </w:p>
        </w:tc>
        <w:tc>
          <w:tcPr>
            <w:tcW w:w="1012" w:type="dxa"/>
            <w:vAlign w:val="center"/>
          </w:tcPr>
          <w:p w14:paraId="08564F37" w14:textId="65F1BED6" w:rsidR="000B5244" w:rsidRPr="00EE66F8" w:rsidRDefault="000B5244" w:rsidP="000B5244">
            <w:pPr>
              <w:jc w:val="center"/>
              <w:rPr>
                <w:rFonts w:ascii="Times New Roman" w:eastAsia="Times New Roman" w:hAnsi="Times New Roman" w:cs="Times New Roman"/>
                <w:sz w:val="20"/>
                <w:szCs w:val="20"/>
              </w:rPr>
            </w:pPr>
            <w:r w:rsidRPr="00EE66F8">
              <w:rPr>
                <w:rFonts w:ascii="Times New Roman" w:eastAsia="Times New Roman" w:hAnsi="Times New Roman" w:cs="Times New Roman"/>
                <w:sz w:val="20"/>
                <w:szCs w:val="20"/>
              </w:rPr>
              <w:t>3</w:t>
            </w:r>
          </w:p>
        </w:tc>
      </w:tr>
      <w:tr w:rsidR="000B5244"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0B5244" w:rsidRPr="003912A5" w:rsidRDefault="000B5244" w:rsidP="000B524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8FB094A" w:rsidR="000B5244" w:rsidRPr="004F3CDE" w:rsidRDefault="000B5244"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81337EB" w:rsidR="000B5244" w:rsidRPr="003912A5" w:rsidRDefault="000B5244" w:rsidP="000B5244">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BEC9CCD" w:rsidR="000B5244" w:rsidRPr="004F3CDE" w:rsidRDefault="004C61EB" w:rsidP="000B52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1B7B6D67" w14:textId="115F3B7E" w:rsidR="00EE66F8" w:rsidRDefault="00EE66F8" w:rsidP="00EE66F8">
      <w:r>
        <w:t xml:space="preserve">*SOCA 101 </w:t>
      </w:r>
      <w:r w:rsidR="004734E9">
        <w:t>or</w:t>
      </w:r>
      <w:r>
        <w:t xml:space="preserve"> PSYC 101 </w:t>
      </w:r>
      <w:r w:rsidR="00ED4328">
        <w:t>is</w:t>
      </w:r>
      <w:r>
        <w:t xml:space="preserve"> required for all West Virginia University College of Business and Economics programs except Economics. Students who chose Economics as their program of choice will be able to forego taking these two courses.</w:t>
      </w:r>
    </w:p>
    <w:p w14:paraId="19929FB0" w14:textId="15C7A750" w:rsidR="00EE66F8" w:rsidRDefault="00EE66F8" w:rsidP="00EE66F8"/>
    <w:p w14:paraId="276A7278" w14:textId="27E88FE3" w:rsidR="004C61EB" w:rsidRDefault="004C61EB" w:rsidP="00EE66F8">
      <w:r>
        <w:t xml:space="preserve">For this agreement, the College of Business &amp; Economics will substitute CS 1TC for their CS 101 requirement. </w:t>
      </w:r>
    </w:p>
    <w:p w14:paraId="1C0BE0C5" w14:textId="77777777" w:rsidR="004C61EB" w:rsidRDefault="004C61EB" w:rsidP="00EE66F8"/>
    <w:p w14:paraId="6D94DB41" w14:textId="77777777" w:rsidR="002A4CC4" w:rsidRDefault="002A4CC4" w:rsidP="002A4CC4">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02AC2BC7" w14:textId="35E1C98E" w:rsidR="002A4CC4" w:rsidRDefault="002A4CC4" w:rsidP="002A4CC4">
      <w:pPr>
        <w:pStyle w:val="ListParagraph"/>
        <w:numPr>
          <w:ilvl w:val="0"/>
          <w:numId w:val="9"/>
        </w:numPr>
        <w:tabs>
          <w:tab w:val="left" w:pos="2160"/>
        </w:tabs>
        <w:spacing w:line="259" w:lineRule="auto"/>
      </w:pPr>
      <w:r>
        <w:t>ACC 11</w:t>
      </w:r>
      <w:r w:rsidR="007B5767">
        <w:t>1</w:t>
      </w:r>
      <w:r>
        <w:t xml:space="preserve"> &amp; </w:t>
      </w:r>
      <w:r w:rsidR="007B5767">
        <w:t>1</w:t>
      </w:r>
      <w:r>
        <w:t>12</w:t>
      </w:r>
    </w:p>
    <w:p w14:paraId="221818C8" w14:textId="1F2ABD84" w:rsidR="002A4CC4" w:rsidRDefault="002A4CC4" w:rsidP="002A4CC4">
      <w:pPr>
        <w:pStyle w:val="ListParagraph"/>
        <w:numPr>
          <w:ilvl w:val="0"/>
          <w:numId w:val="9"/>
        </w:numPr>
        <w:tabs>
          <w:tab w:val="left" w:pos="2160"/>
        </w:tabs>
        <w:spacing w:line="259" w:lineRule="auto"/>
      </w:pPr>
      <w:r>
        <w:t>ECO 2</w:t>
      </w:r>
      <w:r w:rsidR="007B5767">
        <w:t>11</w:t>
      </w:r>
      <w:r>
        <w:t xml:space="preserve"> &amp; 2</w:t>
      </w:r>
      <w:r w:rsidR="007B5767">
        <w:t>1</w:t>
      </w:r>
      <w:r>
        <w:t>2</w:t>
      </w:r>
    </w:p>
    <w:p w14:paraId="117B7FF0" w14:textId="77777777" w:rsidR="002A4CC4" w:rsidRDefault="002A4CC4" w:rsidP="002A4CC4">
      <w:pPr>
        <w:pStyle w:val="ListParagraph"/>
        <w:numPr>
          <w:ilvl w:val="0"/>
          <w:numId w:val="9"/>
        </w:numPr>
        <w:tabs>
          <w:tab w:val="left" w:pos="2160"/>
        </w:tabs>
        <w:spacing w:line="259" w:lineRule="auto"/>
      </w:pPr>
      <w:r>
        <w:t>ENG 111 &amp; 112</w:t>
      </w:r>
    </w:p>
    <w:p w14:paraId="49E7C50C" w14:textId="5560ACFC" w:rsidR="002A4CC4" w:rsidRDefault="002A4CC4" w:rsidP="002A4CC4">
      <w:pPr>
        <w:pStyle w:val="ListParagraph"/>
        <w:numPr>
          <w:ilvl w:val="0"/>
          <w:numId w:val="9"/>
        </w:numPr>
        <w:tabs>
          <w:tab w:val="left" w:pos="2160"/>
        </w:tabs>
        <w:spacing w:line="259" w:lineRule="auto"/>
      </w:pPr>
      <w:r>
        <w:t>MTH 1</w:t>
      </w:r>
      <w:r w:rsidR="00821EFD">
        <w:t>10</w:t>
      </w:r>
      <w:r>
        <w:t xml:space="preserve"> &amp; </w:t>
      </w:r>
      <w:r w:rsidR="00821EFD">
        <w:t>118</w:t>
      </w:r>
    </w:p>
    <w:p w14:paraId="78D919FB" w14:textId="379CCF40" w:rsidR="0010542F" w:rsidRDefault="0010542F" w:rsidP="002A4CC4">
      <w:pPr>
        <w:pStyle w:val="ListParagraph"/>
        <w:numPr>
          <w:ilvl w:val="0"/>
          <w:numId w:val="9"/>
        </w:numPr>
        <w:tabs>
          <w:tab w:val="left" w:pos="2160"/>
        </w:tabs>
        <w:spacing w:line="259" w:lineRule="auto"/>
      </w:pPr>
      <w:r>
        <w:t>C</w:t>
      </w:r>
      <w:r w:rsidR="004C61EB">
        <w:t>MP</w:t>
      </w:r>
      <w:r>
        <w:t xml:space="preserve"> </w:t>
      </w:r>
      <w:r w:rsidR="004C61EB">
        <w:t>2</w:t>
      </w:r>
      <w:r>
        <w:t>03</w:t>
      </w:r>
    </w:p>
    <w:p w14:paraId="6037089A" w14:textId="77777777" w:rsidR="002A4CC4" w:rsidRDefault="002A4CC4" w:rsidP="002A4CC4">
      <w:pPr>
        <w:tabs>
          <w:tab w:val="left" w:pos="2160"/>
        </w:tabs>
      </w:pPr>
    </w:p>
    <w:p w14:paraId="3A51DD0E" w14:textId="0F01084C" w:rsidR="002A4CC4" w:rsidRDefault="002A4CC4" w:rsidP="002A4CC4">
      <w:pPr>
        <w:tabs>
          <w:tab w:val="left" w:pos="2160"/>
        </w:tabs>
      </w:pPr>
      <w:r>
        <w:t xml:space="preserve">Students completing the above articulated plan of study may choose to enroll in any of the following College of Business &amp; Economics programs: Accounting; Economics; Entrepreneurship &amp; Innovation; Finance; General Business; Global Supply Chain Management; Management; Management Information Systems; Marketing; </w:t>
      </w:r>
      <w:r w:rsidR="0010542F">
        <w:t xml:space="preserve">Hospitality and Tourism Management; </w:t>
      </w:r>
      <w:r>
        <w:t>Organizational Leadership.</w:t>
      </w:r>
    </w:p>
    <w:p w14:paraId="719A2525" w14:textId="1FE4BBA7" w:rsidR="002A4CC4" w:rsidRDefault="002A4CC4" w:rsidP="002A4CC4">
      <w:pPr>
        <w:tabs>
          <w:tab w:val="left" w:pos="2160"/>
        </w:tabs>
      </w:pPr>
    </w:p>
    <w:p w14:paraId="24FFB463" w14:textId="00B7EEB8" w:rsidR="004C61EB" w:rsidRDefault="004C61EB" w:rsidP="002A4CC4">
      <w:pPr>
        <w:tabs>
          <w:tab w:val="left" w:pos="2160"/>
        </w:tabs>
      </w:pPr>
    </w:p>
    <w:p w14:paraId="2B4DB787" w14:textId="5F866FBD" w:rsidR="004C61EB" w:rsidRDefault="004C61EB" w:rsidP="002A4CC4">
      <w:pPr>
        <w:tabs>
          <w:tab w:val="left" w:pos="2160"/>
        </w:tabs>
      </w:pPr>
    </w:p>
    <w:p w14:paraId="437985C1" w14:textId="77777777" w:rsidR="004C61EB" w:rsidRDefault="004C61EB" w:rsidP="002A4CC4">
      <w:pPr>
        <w:tabs>
          <w:tab w:val="left" w:pos="2160"/>
        </w:tabs>
      </w:pPr>
    </w:p>
    <w:p w14:paraId="418FEC16" w14:textId="77777777" w:rsidR="002A4CC4" w:rsidRDefault="002A4CC4" w:rsidP="002A4CC4">
      <w:pPr>
        <w:tabs>
          <w:tab w:val="left" w:pos="2160"/>
        </w:tabs>
      </w:pPr>
      <w:r>
        <w:lastRenderedPageBreak/>
        <w:t>Depending upon the student’s choice of major, additional criteria for admissions must also be met:</w:t>
      </w:r>
    </w:p>
    <w:p w14:paraId="4960D458" w14:textId="77777777" w:rsidR="002A4CC4" w:rsidRDefault="002A4CC4" w:rsidP="002A4CC4">
      <w:pPr>
        <w:pStyle w:val="ListParagraph"/>
        <w:numPr>
          <w:ilvl w:val="0"/>
          <w:numId w:val="9"/>
        </w:numPr>
        <w:tabs>
          <w:tab w:val="left" w:pos="2160"/>
        </w:tabs>
        <w:spacing w:line="259" w:lineRule="auto"/>
      </w:pPr>
      <w:r>
        <w:t>Accounting: A grade of B or higher in ACC 211 &amp; 212</w:t>
      </w:r>
    </w:p>
    <w:p w14:paraId="22BF1155" w14:textId="33EE4D9D" w:rsidR="002A4CC4" w:rsidRDefault="002A4CC4" w:rsidP="002A4CC4">
      <w:pPr>
        <w:pStyle w:val="ListParagraph"/>
        <w:numPr>
          <w:ilvl w:val="0"/>
          <w:numId w:val="8"/>
        </w:numPr>
        <w:tabs>
          <w:tab w:val="left" w:pos="2160"/>
        </w:tabs>
        <w:spacing w:line="259" w:lineRule="auto"/>
      </w:pPr>
      <w:r>
        <w:t xml:space="preserve">Economics: One B or higher, and one C or higher in ECO 201 and 202; a grade of B or higher in MTH </w:t>
      </w:r>
      <w:r w:rsidR="004C61EB">
        <w:t>118</w:t>
      </w:r>
    </w:p>
    <w:p w14:paraId="1708A9CC" w14:textId="0C5CBE82" w:rsidR="002A4CC4" w:rsidRDefault="002A4CC4" w:rsidP="002A4CC4">
      <w:pPr>
        <w:pStyle w:val="ListParagraph"/>
        <w:numPr>
          <w:ilvl w:val="0"/>
          <w:numId w:val="9"/>
        </w:numPr>
        <w:tabs>
          <w:tab w:val="left" w:pos="2160"/>
        </w:tabs>
        <w:spacing w:line="259" w:lineRule="auto"/>
      </w:pPr>
      <w:r>
        <w:t xml:space="preserve">Finance: A grade of B or higher in ECO 201 &amp; 202; a grade of B in MTH </w:t>
      </w:r>
      <w:r w:rsidR="004C61EB">
        <w:t>118</w:t>
      </w:r>
    </w:p>
    <w:p w14:paraId="4266A843" w14:textId="5E38CA99" w:rsidR="002A4CC4" w:rsidRDefault="002A4CC4" w:rsidP="002A4CC4">
      <w:pPr>
        <w:pStyle w:val="ListParagraph"/>
        <w:numPr>
          <w:ilvl w:val="0"/>
          <w:numId w:val="9"/>
        </w:numPr>
        <w:tabs>
          <w:tab w:val="left" w:pos="2160"/>
        </w:tabs>
        <w:spacing w:line="259" w:lineRule="auto"/>
      </w:pPr>
      <w:r>
        <w:t xml:space="preserve">Global Supply Chain Management: B or higher in MTH </w:t>
      </w:r>
      <w:r w:rsidR="004C61EB">
        <w:t>118</w:t>
      </w:r>
    </w:p>
    <w:p w14:paraId="7751F22C" w14:textId="6AB01417" w:rsidR="002A4CC4" w:rsidRDefault="002A4CC4" w:rsidP="002A4CC4">
      <w:pPr>
        <w:pStyle w:val="ListParagraph"/>
        <w:numPr>
          <w:ilvl w:val="0"/>
          <w:numId w:val="8"/>
        </w:numPr>
        <w:tabs>
          <w:tab w:val="left" w:pos="2160"/>
        </w:tabs>
        <w:spacing w:line="259" w:lineRule="auto"/>
      </w:pPr>
      <w:r>
        <w:t xml:space="preserve">Management Information Systems: A grade of B or higher in MTH </w:t>
      </w:r>
      <w:r w:rsidR="004C61EB">
        <w:t>118</w:t>
      </w:r>
    </w:p>
    <w:p w14:paraId="1DC4680A" w14:textId="77777777" w:rsidR="002A4CC4" w:rsidRDefault="002A4CC4" w:rsidP="002A4CC4">
      <w:pPr>
        <w:tabs>
          <w:tab w:val="left" w:pos="2160"/>
        </w:tabs>
        <w:spacing w:line="259" w:lineRule="auto"/>
      </w:pPr>
    </w:p>
    <w:p w14:paraId="05139877" w14:textId="7DBB79AA" w:rsidR="002A4CC4" w:rsidRDefault="00986A5C" w:rsidP="002A4CC4">
      <w:r w:rsidRPr="00986A5C">
        <w:t>Students transferring to West Virginia University with an Associate of Arts or Associate of Science degree will have satisfied the General Education Foundation requirements at WVU.</w:t>
      </w:r>
    </w:p>
    <w:p w14:paraId="1C3766F2" w14:textId="77777777" w:rsidR="00986A5C" w:rsidRDefault="00986A5C" w:rsidP="002A4CC4"/>
    <w:p w14:paraId="5BCCC38D" w14:textId="77777777" w:rsidR="002A4CC4" w:rsidRDefault="002A4CC4" w:rsidP="002A4CC4">
      <w:r>
        <w:t xml:space="preserve">Students who have questions regarding this articulation agreement or the transferability of coursework may contact the WVU Office of the University Registrar. All other questions should be directed to the WVU Office of Admissions.      </w:t>
      </w:r>
    </w:p>
    <w:p w14:paraId="5976EC83" w14:textId="77777777" w:rsidR="002A4CC4" w:rsidRDefault="002A4CC4" w:rsidP="002A4CC4"/>
    <w:p w14:paraId="425C33D5" w14:textId="332E2A34" w:rsidR="002A4CC4" w:rsidRPr="00E21176" w:rsidRDefault="002A4CC4" w:rsidP="002A4CC4">
      <w:pPr>
        <w:rPr>
          <w:rFonts w:ascii="Calibri" w:eastAsia="Times New Roman" w:hAnsi="Calibri" w:cs="Times New Roman"/>
        </w:rPr>
      </w:pPr>
      <w:r>
        <w:t xml:space="preserve">The above transfer articulation of credit between West Virginia University and </w:t>
      </w:r>
      <w:r w:rsidRPr="002A4CC4">
        <w:t>County College of Morris</w:t>
      </w:r>
      <w:r>
        <w:t>, is approved by the Dean, or the Dean’s designee, and effective the date of the signature.</w:t>
      </w:r>
    </w:p>
    <w:p w14:paraId="663D4ED7" w14:textId="77777777" w:rsidR="002A4CC4" w:rsidRPr="00E21176" w:rsidRDefault="002A4CC4" w:rsidP="002A4CC4">
      <w:pPr>
        <w:rPr>
          <w:rFonts w:ascii="Calibri" w:eastAsia="Times New Roman" w:hAnsi="Calibri" w:cs="Times New Roman"/>
        </w:rPr>
      </w:pPr>
    </w:p>
    <w:p w14:paraId="59066D7D" w14:textId="77777777" w:rsidR="002A4CC4" w:rsidRPr="00E21176" w:rsidRDefault="002A4CC4" w:rsidP="002A4CC4">
      <w:pPr>
        <w:rPr>
          <w:rFonts w:ascii="Calibri" w:eastAsia="Times New Roman" w:hAnsi="Calibri" w:cs="Times New Roman"/>
        </w:rPr>
      </w:pPr>
    </w:p>
    <w:p w14:paraId="66A33704" w14:textId="77777777" w:rsidR="002A4CC4" w:rsidRDefault="002A4CC4" w:rsidP="002A4CC4">
      <w:r>
        <w:t xml:space="preserve">____________________________________      </w:t>
      </w:r>
      <w:r>
        <w:tab/>
        <w:t xml:space="preserve">     ____________________________________          </w:t>
      </w:r>
      <w:r>
        <w:tab/>
        <w:t>_______________</w:t>
      </w:r>
    </w:p>
    <w:p w14:paraId="1E826FCB" w14:textId="77777777" w:rsidR="002A4CC4" w:rsidRDefault="002A4CC4" w:rsidP="002A4CC4">
      <w:r>
        <w:tab/>
        <w:t xml:space="preserve">       Print Name</w:t>
      </w:r>
      <w:r>
        <w:tab/>
        <w:t xml:space="preserve"> </w:t>
      </w:r>
      <w:r>
        <w:tab/>
      </w:r>
      <w:r>
        <w:tab/>
        <w:t xml:space="preserve">           Signature</w:t>
      </w:r>
      <w:r>
        <w:tab/>
      </w:r>
      <w:r>
        <w:tab/>
        <w:t xml:space="preserve">  </w:t>
      </w:r>
      <w:r>
        <w:tab/>
        <w:t xml:space="preserve">        Date</w:t>
      </w:r>
    </w:p>
    <w:p w14:paraId="0D078256" w14:textId="77777777" w:rsidR="002A4CC4" w:rsidRDefault="002A4CC4" w:rsidP="002A4CC4"/>
    <w:p w14:paraId="741FCA92" w14:textId="77777777" w:rsidR="002A4CC4" w:rsidRPr="005D76D6" w:rsidRDefault="002A4CC4" w:rsidP="002A4CC4">
      <w:pPr>
        <w:rPr>
          <w:color w:val="000000" w:themeColor="text1"/>
        </w:rPr>
      </w:pPr>
      <w:r>
        <w:t>A. Graham Peace Ph.D. Associate Dean for WVU’s College of Business &amp; Economics</w:t>
      </w:r>
    </w:p>
    <w:p w14:paraId="268213B8" w14:textId="0988F9C9" w:rsidR="00E30310" w:rsidRDefault="00E30310" w:rsidP="002A4CC4"/>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4CE7" w14:textId="77777777" w:rsidR="00FF4D56" w:rsidRDefault="00FF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5DDE" w14:textId="0F992DF0" w:rsidR="00986A5C" w:rsidRDefault="00986A5C" w:rsidP="00986A5C">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3EAE" w14:textId="77777777" w:rsidR="00FF4D56" w:rsidRDefault="00FF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91D2DE8" w:rsidR="004E3B71" w:rsidRPr="001A3813" w:rsidRDefault="00FF4D56" w:rsidP="001A3813">
    <w:pPr>
      <w:pStyle w:val="Header"/>
      <w:jc w:val="right"/>
    </w:pPr>
    <w:sdt>
      <w:sdtPr>
        <w:id w:val="518897396"/>
        <w:docPartObj>
          <w:docPartGallery w:val="Watermarks"/>
          <w:docPartUnique/>
        </w:docPartObj>
      </w:sdtPr>
      <w:sdtContent>
        <w:r>
          <w:rPr>
            <w:noProof/>
          </w:rPr>
          <w:pict w14:anchorId="7C88B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66F8">
      <w:t>Business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17EF" w14:textId="77777777" w:rsidR="00FF4D56" w:rsidRDefault="00FF4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69"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85A93"/>
    <w:multiLevelType w:val="hybridMultilevel"/>
    <w:tmpl w:val="FE88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21DFA"/>
    <w:multiLevelType w:val="hybridMultilevel"/>
    <w:tmpl w:val="69F6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648E4"/>
    <w:multiLevelType w:val="hybridMultilevel"/>
    <w:tmpl w:val="FD7E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A339C"/>
    <w:multiLevelType w:val="hybridMultilevel"/>
    <w:tmpl w:val="6AEC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7455372B"/>
    <w:multiLevelType w:val="hybridMultilevel"/>
    <w:tmpl w:val="5CE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7"/>
  </w:num>
  <w:num w:numId="5">
    <w:abstractNumId w:val="12"/>
  </w:num>
  <w:num w:numId="6">
    <w:abstractNumId w:val="6"/>
  </w:num>
  <w:num w:numId="7">
    <w:abstractNumId w:val="1"/>
  </w:num>
  <w:num w:numId="8">
    <w:abstractNumId w:val="8"/>
  </w:num>
  <w:num w:numId="9">
    <w:abstractNumId w:val="19"/>
  </w:num>
  <w:num w:numId="10">
    <w:abstractNumId w:val="0"/>
  </w:num>
  <w:num w:numId="11">
    <w:abstractNumId w:val="2"/>
  </w:num>
  <w:num w:numId="12">
    <w:abstractNumId w:val="15"/>
  </w:num>
  <w:num w:numId="13">
    <w:abstractNumId w:val="13"/>
  </w:num>
  <w:num w:numId="14">
    <w:abstractNumId w:val="4"/>
  </w:num>
  <w:num w:numId="15">
    <w:abstractNumId w:val="9"/>
  </w:num>
  <w:num w:numId="16">
    <w:abstractNumId w:val="18"/>
  </w:num>
  <w:num w:numId="17">
    <w:abstractNumId w:val="16"/>
  </w:num>
  <w:num w:numId="18">
    <w:abstractNumId w:val="1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5244"/>
    <w:rsid w:val="000B7B3B"/>
    <w:rsid w:val="000C332D"/>
    <w:rsid w:val="000C60D0"/>
    <w:rsid w:val="000D0C79"/>
    <w:rsid w:val="000E19C0"/>
    <w:rsid w:val="000E30EF"/>
    <w:rsid w:val="000E4E14"/>
    <w:rsid w:val="000F3045"/>
    <w:rsid w:val="001024F5"/>
    <w:rsid w:val="001046A0"/>
    <w:rsid w:val="0010542F"/>
    <w:rsid w:val="00111251"/>
    <w:rsid w:val="00122903"/>
    <w:rsid w:val="00131449"/>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62537"/>
    <w:rsid w:val="002803F1"/>
    <w:rsid w:val="00282707"/>
    <w:rsid w:val="00283468"/>
    <w:rsid w:val="00297557"/>
    <w:rsid w:val="002A0D65"/>
    <w:rsid w:val="002A2B8A"/>
    <w:rsid w:val="002A3065"/>
    <w:rsid w:val="002A4CC4"/>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3EB3"/>
    <w:rsid w:val="00327D65"/>
    <w:rsid w:val="003357FA"/>
    <w:rsid w:val="00337035"/>
    <w:rsid w:val="00365924"/>
    <w:rsid w:val="00385018"/>
    <w:rsid w:val="003912A5"/>
    <w:rsid w:val="003926B3"/>
    <w:rsid w:val="00392BD2"/>
    <w:rsid w:val="003A223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3ED6"/>
    <w:rsid w:val="00425276"/>
    <w:rsid w:val="00433525"/>
    <w:rsid w:val="0043495A"/>
    <w:rsid w:val="00456C14"/>
    <w:rsid w:val="004734E9"/>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C61EB"/>
    <w:rsid w:val="004D307C"/>
    <w:rsid w:val="004D4348"/>
    <w:rsid w:val="004E1180"/>
    <w:rsid w:val="004E3B71"/>
    <w:rsid w:val="004F0F67"/>
    <w:rsid w:val="004F11BB"/>
    <w:rsid w:val="004F3CDE"/>
    <w:rsid w:val="00500956"/>
    <w:rsid w:val="0050158C"/>
    <w:rsid w:val="00501906"/>
    <w:rsid w:val="005069BD"/>
    <w:rsid w:val="00520F29"/>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258CC"/>
    <w:rsid w:val="00730754"/>
    <w:rsid w:val="00733090"/>
    <w:rsid w:val="007456D7"/>
    <w:rsid w:val="007466B1"/>
    <w:rsid w:val="00747986"/>
    <w:rsid w:val="00752673"/>
    <w:rsid w:val="00755E48"/>
    <w:rsid w:val="007761A2"/>
    <w:rsid w:val="00786ADF"/>
    <w:rsid w:val="007943BB"/>
    <w:rsid w:val="007A42AA"/>
    <w:rsid w:val="007A68F8"/>
    <w:rsid w:val="007B0C51"/>
    <w:rsid w:val="007B5767"/>
    <w:rsid w:val="007C1C71"/>
    <w:rsid w:val="007D5EB9"/>
    <w:rsid w:val="007E2EA5"/>
    <w:rsid w:val="007E369D"/>
    <w:rsid w:val="007E55E1"/>
    <w:rsid w:val="007F2C51"/>
    <w:rsid w:val="007F6C05"/>
    <w:rsid w:val="00812C16"/>
    <w:rsid w:val="00812C4F"/>
    <w:rsid w:val="00821EFD"/>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86A5C"/>
    <w:rsid w:val="00990B6C"/>
    <w:rsid w:val="009A111F"/>
    <w:rsid w:val="009C31BC"/>
    <w:rsid w:val="009C3ABF"/>
    <w:rsid w:val="009D01AE"/>
    <w:rsid w:val="009D2C4B"/>
    <w:rsid w:val="009E5B68"/>
    <w:rsid w:val="009E7E40"/>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6CB4"/>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D4328"/>
    <w:rsid w:val="00EE66F8"/>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4D56"/>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17</cp:revision>
  <cp:lastPrinted>2015-10-06T17:13:00Z</cp:lastPrinted>
  <dcterms:created xsi:type="dcterms:W3CDTF">2019-02-07T20:18:00Z</dcterms:created>
  <dcterms:modified xsi:type="dcterms:W3CDTF">2020-01-15T21:25:00Z</dcterms:modified>
</cp:coreProperties>
</file>