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20DB" w14:textId="21E0A1BE" w:rsidR="002C4D04" w:rsidRDefault="002C4D04" w:rsidP="007E55E1">
      <w:pPr>
        <w:jc w:val="center"/>
        <w:rPr>
          <w:rFonts w:ascii="Times New Roman" w:hAnsi="Times New Roman" w:cs="Times New Roman"/>
          <w:b/>
          <w:color w:val="000000" w:themeColor="text1"/>
          <w:sz w:val="32"/>
          <w:szCs w:val="36"/>
        </w:rPr>
      </w:pPr>
      <w:bookmarkStart w:id="0" w:name="_GoBack"/>
      <w:bookmarkEnd w:id="0"/>
      <w:r w:rsidRPr="00B902FF">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25D2AB57" wp14:editId="6A8E4AA8">
            <wp:simplePos x="0" y="0"/>
            <wp:positionH relativeFrom="column">
              <wp:posOffset>5092596</wp:posOffset>
            </wp:positionH>
            <wp:positionV relativeFrom="paragraph">
              <wp:posOffset>171878</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00A6808E" w:rsidR="007E55E1" w:rsidRPr="0062221B" w:rsidRDefault="002C4D04" w:rsidP="007E55E1">
      <w:pPr>
        <w:jc w:val="center"/>
        <w:rPr>
          <w:rFonts w:ascii="Times New Roman" w:hAnsi="Times New Roman" w:cs="Times New Roman"/>
          <w:b/>
          <w:color w:val="000000" w:themeColor="text1"/>
          <w:sz w:val="32"/>
          <w:szCs w:val="36"/>
        </w:rPr>
      </w:pPr>
      <w:r w:rsidRPr="00B902FF">
        <w:rPr>
          <w:rFonts w:ascii="Times New Roman" w:hAnsi="Times New Roman" w:cs="Times New Roman"/>
          <w:b/>
          <w:noProof/>
          <w:color w:val="000000" w:themeColor="text1"/>
          <w:sz w:val="22"/>
          <w:szCs w:val="22"/>
        </w:rPr>
        <w:drawing>
          <wp:anchor distT="0" distB="0" distL="114300" distR="114300" simplePos="0" relativeHeight="251659776" behindDoc="1" locked="0" layoutInCell="1" allowOverlap="1" wp14:anchorId="0B573F9C" wp14:editId="16366422">
            <wp:simplePos x="0" y="0"/>
            <wp:positionH relativeFrom="column">
              <wp:posOffset>2953</wp:posOffset>
            </wp:positionH>
            <wp:positionV relativeFrom="paragraph">
              <wp:posOffset>41083</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7B6C787D" w14:textId="609CF66C" w:rsidR="00E547A9" w:rsidRPr="00B902FF" w:rsidRDefault="00E547A9" w:rsidP="00E547A9">
      <w:pPr>
        <w:ind w:left="-288" w:right="-288"/>
        <w:jc w:val="center"/>
        <w:rPr>
          <w:rFonts w:ascii="Times New Roman" w:hAnsi="Times New Roman" w:cs="Times New Roman"/>
          <w:b/>
          <w:color w:val="000000" w:themeColor="text1"/>
          <w:sz w:val="22"/>
          <w:szCs w:val="22"/>
        </w:rPr>
      </w:pPr>
      <w:r w:rsidRPr="00B902FF">
        <w:rPr>
          <w:rFonts w:ascii="Times New Roman" w:hAnsi="Times New Roman" w:cs="Times New Roman"/>
          <w:b/>
          <w:color w:val="000000" w:themeColor="text1"/>
          <w:sz w:val="22"/>
          <w:szCs w:val="22"/>
        </w:rPr>
        <w:t xml:space="preserve">Associate of Science in Liberal Arts &amp; Science leading to </w:t>
      </w:r>
    </w:p>
    <w:p w14:paraId="75D6DA3B" w14:textId="486FACD2" w:rsidR="007E55E1" w:rsidRPr="003329F2" w:rsidRDefault="0022053E" w:rsidP="006A31CF">
      <w:pPr>
        <w:ind w:left="-288" w:right="-288"/>
        <w:jc w:val="center"/>
        <w:rPr>
          <w:rFonts w:ascii="Times New Roman" w:hAnsi="Times New Roman" w:cs="Times New Roman"/>
          <w:b/>
          <w:color w:val="FF0000"/>
          <w:sz w:val="22"/>
          <w:szCs w:val="22"/>
        </w:rPr>
      </w:pPr>
      <w:r w:rsidRPr="000D52F1">
        <w:rPr>
          <w:rFonts w:ascii="Times New Roman" w:hAnsi="Times New Roman" w:cs="Times New Roman"/>
          <w:b/>
          <w:color w:val="000000" w:themeColor="text1"/>
          <w:sz w:val="22"/>
          <w:szCs w:val="22"/>
        </w:rPr>
        <w:t xml:space="preserve">Bachelor of Arts in </w:t>
      </w:r>
      <w:r w:rsidR="008A54B4">
        <w:rPr>
          <w:rFonts w:ascii="Times New Roman" w:hAnsi="Times New Roman" w:cs="Times New Roman"/>
          <w:b/>
          <w:color w:val="000000" w:themeColor="text1"/>
          <w:sz w:val="22"/>
          <w:szCs w:val="22"/>
        </w:rPr>
        <w:t>International Studies</w:t>
      </w:r>
      <w:r w:rsidRPr="000D52F1">
        <w:rPr>
          <w:rFonts w:ascii="Times New Roman" w:hAnsi="Times New Roman" w:cs="Times New Roman"/>
          <w:b/>
          <w:color w:val="000000" w:themeColor="text1"/>
          <w:sz w:val="22"/>
          <w:szCs w:val="22"/>
        </w:rPr>
        <w:t xml:space="preserve"> (WVU- BA)</w:t>
      </w:r>
      <w:r w:rsidR="001D28D2" w:rsidRPr="003329F2">
        <w:rPr>
          <w:rFonts w:ascii="Times New Roman" w:hAnsi="Times New Roman" w:cs="Times New Roman"/>
          <w:b/>
          <w:color w:val="FF0000"/>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2C4D04">
        <w:trPr>
          <w:trHeight w:val="64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63F96" w:rsidRPr="007E369D" w14:paraId="4AF67AE7" w14:textId="77777777" w:rsidTr="002C4D04">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FD63705"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B2F981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0399D0F"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1F1764A"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1574D1C"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E4B202A"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866FE8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9CC7228"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63F96"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A731C1"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ECEACA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BFF7C31"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1CE0CE7"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7C08819"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E64D55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3C4B6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8A72C23"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55F5E2E"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4A4C9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535117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68597A8"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2677832F" w14:textId="77777777" w:rsidTr="00BD45B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574B75B" w:rsidR="00C63F96" w:rsidRPr="003912A5" w:rsidRDefault="00C63F96" w:rsidP="00C63F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45809C"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F1A88C5"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C63F96" w:rsidRPr="007E369D" w14:paraId="568C87DE" w14:textId="77777777" w:rsidTr="002C4D04">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01B82EE"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63F96"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893AAC0" w:rsidR="00C63F96" w:rsidRPr="003912A5" w:rsidRDefault="00C63F96" w:rsidP="00C63F9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DB34B0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D8312A5"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C405787"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86257D9"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9EE77FF"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FD1102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84673D2"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E2CF18D"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A95BC6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E6BD468"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C1F92E3"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CF81FF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8442792"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9984DA9"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3C6E72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505BBCA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A13E8A" w14:textId="4F3C7002"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E92E91" w14:textId="492F9926"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57AC5142" w14:textId="71205F66"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8B62FFD" w14:textId="3D70D7CD"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63F96" w:rsidRPr="007E369D" w14:paraId="2519BF80" w14:textId="77777777" w:rsidTr="00BD45B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5127413" w:rsidR="00C63F96" w:rsidRPr="003912A5" w:rsidRDefault="00C63F96" w:rsidP="00C63F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E276924"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1334EC9"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C63F9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565AC40"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63F9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71E3037"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4604996"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97F444A"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2D54A55"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45E819"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AC1B19A"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1D5ACC3"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DFAEDF2"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63F96"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27FC319" w:rsidR="00C63F96" w:rsidRPr="003912A5" w:rsidRDefault="008A54B4"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D270394"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E0AAAA8" w:rsidR="00C63F96" w:rsidRPr="003912A5" w:rsidRDefault="008A54B4"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99FBCE3" w:rsidR="00C63F96" w:rsidRPr="003912A5"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F96" w:rsidRPr="007E369D" w14:paraId="1CF245E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0FD8E8" w14:textId="678A248D"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1D63" w14:textId="39A92158"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D14863" w14:textId="50F71CDD"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250</w:t>
            </w:r>
          </w:p>
        </w:tc>
        <w:tc>
          <w:tcPr>
            <w:tcW w:w="1011" w:type="dxa"/>
            <w:tcBorders>
              <w:top w:val="single" w:sz="4" w:space="0" w:color="000000"/>
              <w:left w:val="single" w:sz="4" w:space="0" w:color="000000"/>
              <w:bottom w:val="single" w:sz="4" w:space="0" w:color="000000"/>
              <w:right w:val="single" w:sz="4" w:space="0" w:color="000000"/>
            </w:tcBorders>
            <w:vAlign w:val="center"/>
          </w:tcPr>
          <w:p w14:paraId="1ED2ED9C" w14:textId="331B2C84" w:rsidR="00C63F96" w:rsidRDefault="00C63F96" w:rsidP="00C63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E369D" w14:paraId="407F548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944E83" w14:textId="1CF1D347" w:rsidR="00877560" w:rsidRDefault="00877560" w:rsidP="00877560">
            <w:pPr>
              <w:tabs>
                <w:tab w:val="center" w:pos="2160"/>
                <w:tab w:val="center" w:pos="6930"/>
              </w:tabs>
              <w:jc w:val="center"/>
              <w:rPr>
                <w:rFonts w:ascii="Times New Roman" w:eastAsia="Times New Roman" w:hAnsi="Times New Roman" w:cs="Times New Roman"/>
                <w:sz w:val="20"/>
                <w:szCs w:val="20"/>
              </w:rPr>
            </w:pPr>
            <w:r w:rsidRPr="00877560">
              <w:rPr>
                <w:rFonts w:ascii="Times New Roman" w:eastAsia="Times New Roman" w:hAnsi="Times New Roman" w:cs="Times New Roman"/>
                <w:sz w:val="20"/>
                <w:szCs w:val="20"/>
              </w:rPr>
              <w:t>Foreign Language 10</w:t>
            </w:r>
            <w:r>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CC2F" w14:textId="49E55315"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6A03B1" w14:textId="780B09F6"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21C3DE4" w14:textId="006B6C12"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E369D" w14:paraId="0BF1638E" w14:textId="77777777" w:rsidTr="00BD45B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E3F81AC" w:rsidR="00877560" w:rsidRPr="003912A5" w:rsidRDefault="00877560" w:rsidP="008775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5E5CE1"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01E02D4"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877560" w:rsidRPr="007E369D" w14:paraId="652CA724" w14:textId="77777777" w:rsidTr="002C4D04">
        <w:trPr>
          <w:trHeight w:val="2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8384D1A"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7756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5E42619"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682D122"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202237C"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105A1CC"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77560" w:rsidRPr="007E369D" w14:paraId="3DBA43A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D87D5A" w14:textId="778AE042"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B498" w14:textId="25CA3199"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0160F54" w14:textId="58DD8A88"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956B067" w14:textId="461855FA"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77560" w:rsidRPr="007E369D" w14:paraId="23A1D77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812C26" w14:textId="7628CA38"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A0AB" w14:textId="2BA6E4C2"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22BAB7E" w14:textId="3E0DE8D4"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105EE5C8" w14:textId="36A9D6F9"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B67863E"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8A9A84"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3E2B76E"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3242057"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E369D" w14:paraId="67F9BDD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253AF9" w14:textId="64063C2D"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43F0" w14:textId="454EA4EE"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BF3416" w14:textId="06E93F37"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73E3165" w14:textId="2F3C5D24"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E369D" w14:paraId="3C24B355" w14:textId="77777777" w:rsidTr="00BD45BE">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1EF06F2" w:rsidR="00877560" w:rsidRPr="003912A5" w:rsidRDefault="00877560" w:rsidP="008775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9EA3F64"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A8EB220" w:rsidR="00877560" w:rsidRPr="003912A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7756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F89A84D" w:rsidR="00877560" w:rsidRPr="004C4590" w:rsidRDefault="00877560" w:rsidP="00877560">
            <w:pPr>
              <w:jc w:val="cente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7756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77560" w:rsidRPr="003912A5" w:rsidRDefault="00877560" w:rsidP="0087756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77560" w:rsidRPr="003912A5" w:rsidRDefault="00877560" w:rsidP="00877560">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7756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DC2BE43"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30A0A19"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332415E" w:rsidR="00877560" w:rsidRPr="000F3045" w:rsidRDefault="00877560" w:rsidP="008775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1011" w:type="dxa"/>
            <w:vAlign w:val="center"/>
          </w:tcPr>
          <w:p w14:paraId="7073B05D" w14:textId="5A027648"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55E8BCD"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 or SOCA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72627F0"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F2EFD08" w:rsidR="00877560" w:rsidRPr="000F3045" w:rsidRDefault="00877560" w:rsidP="0087756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2</w:t>
            </w:r>
          </w:p>
        </w:tc>
        <w:tc>
          <w:tcPr>
            <w:tcW w:w="1011" w:type="dxa"/>
            <w:vAlign w:val="center"/>
          </w:tcPr>
          <w:p w14:paraId="58FCF2D3" w14:textId="39CAF479"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8711C36"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541CB4"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2B12978" w:rsidR="00877560" w:rsidRPr="000F3045" w:rsidRDefault="00877560" w:rsidP="0087756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3</w:t>
            </w:r>
          </w:p>
        </w:tc>
        <w:tc>
          <w:tcPr>
            <w:tcW w:w="1011" w:type="dxa"/>
            <w:vAlign w:val="center"/>
          </w:tcPr>
          <w:p w14:paraId="2AD003E4" w14:textId="15AA63E5"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2D96904"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INTS 288</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99EB31D"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0AFF410" w14:textId="0F7EC170" w:rsidR="00877560" w:rsidRPr="000F3045" w:rsidRDefault="00877560" w:rsidP="008775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Course 1</w:t>
            </w:r>
          </w:p>
        </w:tc>
        <w:tc>
          <w:tcPr>
            <w:tcW w:w="1011" w:type="dxa"/>
            <w:vAlign w:val="center"/>
          </w:tcPr>
          <w:p w14:paraId="5932E36D" w14:textId="75F942E1"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4956ACD"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11B92F1"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sidRPr="00E13339">
              <w:rPr>
                <w:rFonts w:ascii="Times New Roman" w:eastAsia="Times New Roman" w:hAnsi="Times New Roman" w:cs="Times New Roman"/>
                <w:sz w:val="20"/>
                <w:szCs w:val="20"/>
              </w:rPr>
              <w:t>5</w:t>
            </w:r>
          </w:p>
        </w:tc>
        <w:tc>
          <w:tcPr>
            <w:tcW w:w="4387" w:type="dxa"/>
            <w:vAlign w:val="center"/>
          </w:tcPr>
          <w:p w14:paraId="42A15853" w14:textId="79DE36F0" w:rsidR="00877560" w:rsidRPr="000F3045" w:rsidRDefault="00877560" w:rsidP="00877560">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75ED514"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sidRPr="00E13339">
              <w:rPr>
                <w:rFonts w:ascii="Times New Roman" w:eastAsia="Times New Roman" w:hAnsi="Times New Roman" w:cs="Times New Roman"/>
                <w:sz w:val="20"/>
                <w:szCs w:val="20"/>
              </w:rPr>
              <w:t>3</w:t>
            </w:r>
          </w:p>
        </w:tc>
      </w:tr>
      <w:tr w:rsidR="00877560" w:rsidRPr="007800E8" w14:paraId="5C1C44CA" w14:textId="10AE5C57" w:rsidTr="0087756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F414D70" w:rsidR="00877560" w:rsidRPr="003912A5" w:rsidRDefault="00877560" w:rsidP="0087756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744962C" w:rsidR="00877560" w:rsidRPr="004F3CDE"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D41D4F7" w:rsidR="00877560" w:rsidRPr="003912A5" w:rsidRDefault="00877560" w:rsidP="0087756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3193C1B0" w:rsidR="00877560" w:rsidRPr="004F3CDE"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7756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C5E7207" w:rsidR="00877560" w:rsidRPr="003912A5" w:rsidRDefault="00877560" w:rsidP="0087756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0BB3D6C" w:rsidR="00877560" w:rsidRPr="003912A5" w:rsidRDefault="00877560" w:rsidP="0087756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7756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90DF74F"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D55548"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E35A536" w:rsidR="00877560" w:rsidRPr="000F3045" w:rsidRDefault="00877560" w:rsidP="0087756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5</w:t>
            </w:r>
          </w:p>
        </w:tc>
        <w:tc>
          <w:tcPr>
            <w:tcW w:w="1011" w:type="dxa"/>
            <w:vAlign w:val="center"/>
          </w:tcPr>
          <w:p w14:paraId="368735E2" w14:textId="6B1004B2"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0911912"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97BC3D9"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C151C6B" w:rsidR="00877560" w:rsidRPr="000F3045" w:rsidRDefault="00877560" w:rsidP="008775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Course 3</w:t>
            </w:r>
          </w:p>
        </w:tc>
        <w:tc>
          <w:tcPr>
            <w:tcW w:w="1011" w:type="dxa"/>
            <w:vAlign w:val="center"/>
          </w:tcPr>
          <w:p w14:paraId="33F3431C" w14:textId="30F024BE" w:rsidR="00877560" w:rsidRPr="000F3045"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7560"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07BE47C5"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059B056F"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vAlign w:val="center"/>
          </w:tcPr>
          <w:p w14:paraId="092D56BC" w14:textId="4801D0C5" w:rsidR="00877560" w:rsidRDefault="00877560" w:rsidP="00877560">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B651070" w14:textId="63637D72" w:rsidR="00877560"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87756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280A6EC" w:rsidR="00877560" w:rsidRPr="003912A5" w:rsidRDefault="00877560" w:rsidP="0087756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C908A5E" w:rsidR="00877560" w:rsidRPr="004F3CDE"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301921CC" w:rsidR="00877560" w:rsidRPr="003912A5" w:rsidRDefault="00877560" w:rsidP="0087756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F326D4B" w:rsidR="00877560" w:rsidRPr="004F3CDE" w:rsidRDefault="00877560" w:rsidP="008775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BCFF3B4" w14:textId="78EA13AA" w:rsidR="00E13339" w:rsidRDefault="00E13339" w:rsidP="00E8030F">
      <w:pPr>
        <w:rPr>
          <w:rFonts w:eastAsia="Times New Roman" w:cs="Times New Roman"/>
          <w:color w:val="222222"/>
          <w:szCs w:val="22"/>
        </w:rPr>
      </w:pPr>
      <w:bookmarkStart w:id="1" w:name="_Hlk524513507"/>
      <w:r>
        <w:rPr>
          <w:rFonts w:eastAsia="Times New Roman" w:cs="Times New Roman"/>
          <w:color w:val="222222"/>
          <w:szCs w:val="22"/>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0822426D" w14:textId="77777777" w:rsidR="00E13339" w:rsidRDefault="00E13339" w:rsidP="00E8030F">
      <w:pPr>
        <w:rPr>
          <w:rFonts w:eastAsia="Times New Roman" w:cs="Times New Roman"/>
          <w:color w:val="222222"/>
          <w:szCs w:val="22"/>
        </w:rPr>
      </w:pPr>
    </w:p>
    <w:p w14:paraId="60FA560F" w14:textId="149A1E8E" w:rsidR="00E13339" w:rsidRDefault="00E27F69" w:rsidP="00E8030F">
      <w:pPr>
        <w:rPr>
          <w:rFonts w:eastAsia="Times New Roman" w:cs="Times New Roman"/>
          <w:color w:val="222222"/>
          <w:szCs w:val="22"/>
        </w:rPr>
      </w:pPr>
      <w:r w:rsidRPr="00E27F6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bookmarkEnd w:id="1"/>
    <w:p w14:paraId="398020D2" w14:textId="77777777" w:rsidR="00E30310" w:rsidRDefault="00E30310" w:rsidP="00E30310"/>
    <w:p w14:paraId="0CEBD60A" w14:textId="77777777" w:rsidR="0027657C" w:rsidRPr="00E8030F" w:rsidRDefault="0027657C" w:rsidP="0027657C">
      <w:pPr>
        <w:rPr>
          <w:rFonts w:eastAsia="Times New Roman" w:cs="Times New Roman"/>
          <w:color w:val="222222"/>
          <w:szCs w:val="22"/>
        </w:rPr>
      </w:pPr>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4E7F07F6" w14:textId="77777777" w:rsidR="0027657C" w:rsidRDefault="0027657C" w:rsidP="0027657C"/>
    <w:p w14:paraId="7A614965" w14:textId="77777777" w:rsidR="0027657C" w:rsidRDefault="0027657C" w:rsidP="0027657C">
      <w:r>
        <w:t>Students who have questions regarding this articulation agreement or the transferability of coursework may contact the WVU Office of the University Registrar. All other questions should be directed to the WVU Office of Admissions.      </w:t>
      </w:r>
    </w:p>
    <w:p w14:paraId="1C188CA3" w14:textId="77777777" w:rsidR="00E13339" w:rsidRDefault="00E13339" w:rsidP="0027657C"/>
    <w:p w14:paraId="1776A644" w14:textId="5A87857A" w:rsidR="0027657C" w:rsidRPr="00E21176" w:rsidRDefault="0027657C" w:rsidP="0027657C">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3DD55000" w14:textId="77777777" w:rsidR="0027657C" w:rsidRPr="00E21176" w:rsidRDefault="0027657C" w:rsidP="0027657C">
      <w:pPr>
        <w:rPr>
          <w:rFonts w:ascii="Calibri" w:eastAsia="Times New Roman" w:hAnsi="Calibri" w:cs="Times New Roman"/>
        </w:rPr>
      </w:pPr>
    </w:p>
    <w:p w14:paraId="3B6AECE9" w14:textId="77777777" w:rsidR="0027657C" w:rsidRPr="00E21176" w:rsidRDefault="0027657C" w:rsidP="0027657C">
      <w:pPr>
        <w:rPr>
          <w:rFonts w:ascii="Calibri" w:eastAsia="Times New Roman" w:hAnsi="Calibri" w:cs="Times New Roman"/>
        </w:rPr>
      </w:pPr>
    </w:p>
    <w:p w14:paraId="100F897A" w14:textId="77777777" w:rsidR="0027657C" w:rsidRPr="00E21176" w:rsidRDefault="0027657C" w:rsidP="0027657C">
      <w:pPr>
        <w:rPr>
          <w:rFonts w:ascii="Calibri" w:eastAsia="Times New Roman" w:hAnsi="Calibri" w:cs="Times New Roman"/>
        </w:rPr>
      </w:pPr>
    </w:p>
    <w:p w14:paraId="3F19D733" w14:textId="77777777" w:rsidR="0027657C" w:rsidRDefault="0027657C" w:rsidP="0027657C">
      <w:r>
        <w:t xml:space="preserve">____________________________________      </w:t>
      </w:r>
      <w:r>
        <w:tab/>
        <w:t xml:space="preserve">     ____________________________________          </w:t>
      </w:r>
      <w:r>
        <w:tab/>
        <w:t>_______________</w:t>
      </w:r>
    </w:p>
    <w:p w14:paraId="5D619D1C" w14:textId="77777777" w:rsidR="0027657C" w:rsidRDefault="0027657C" w:rsidP="0027657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4D5365C" w14:textId="77777777" w:rsidR="0027657C" w:rsidRDefault="0027657C" w:rsidP="0027657C"/>
    <w:p w14:paraId="268213B8" w14:textId="02930C37" w:rsidR="00E30310" w:rsidRDefault="0027657C" w:rsidP="0027657C">
      <w:pPr>
        <w:tabs>
          <w:tab w:val="left" w:pos="2160"/>
        </w:tabs>
      </w:pPr>
      <w:r>
        <w:t>Valerie Lastinger Ph.D. Associate Dean for Academics of WVU’s Eberly College of Arts and Science</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5FE3" w14:textId="77777777" w:rsidR="0024567D" w:rsidRDefault="0024567D" w:rsidP="00885185">
      <w:r>
        <w:separator/>
      </w:r>
    </w:p>
  </w:endnote>
  <w:endnote w:type="continuationSeparator" w:id="0">
    <w:p w14:paraId="3D227782" w14:textId="77777777" w:rsidR="0024567D" w:rsidRDefault="0024567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0C55" w14:textId="626DC273" w:rsidR="00E27F69" w:rsidRDefault="00E27F69" w:rsidP="00E27F6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8D38" w14:textId="77777777" w:rsidR="0024567D" w:rsidRDefault="0024567D" w:rsidP="00885185">
      <w:r>
        <w:separator/>
      </w:r>
    </w:p>
  </w:footnote>
  <w:footnote w:type="continuationSeparator" w:id="0">
    <w:p w14:paraId="626B33CB" w14:textId="77777777" w:rsidR="0024567D" w:rsidRDefault="0024567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4E92EE1" w:rsidR="004E3B71" w:rsidRDefault="008A54B4" w:rsidP="002C4D04">
    <w:pPr>
      <w:pStyle w:val="Header"/>
      <w:ind w:right="360"/>
      <w:jc w:val="right"/>
    </w:pPr>
    <w:r>
      <w:t>International Studies</w:t>
    </w:r>
    <w:r w:rsidR="002C4D04">
      <w:t xml:space="preserve">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693"/>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1605"/>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053E"/>
    <w:rsid w:val="00225982"/>
    <w:rsid w:val="00236892"/>
    <w:rsid w:val="00244A1B"/>
    <w:rsid w:val="0024567D"/>
    <w:rsid w:val="00245FBC"/>
    <w:rsid w:val="0027657C"/>
    <w:rsid w:val="002803F1"/>
    <w:rsid w:val="00282707"/>
    <w:rsid w:val="00283468"/>
    <w:rsid w:val="00297557"/>
    <w:rsid w:val="002A3065"/>
    <w:rsid w:val="002A6A1F"/>
    <w:rsid w:val="002B6787"/>
    <w:rsid w:val="002C4C83"/>
    <w:rsid w:val="002C4D04"/>
    <w:rsid w:val="002D56E0"/>
    <w:rsid w:val="002D6081"/>
    <w:rsid w:val="002E2920"/>
    <w:rsid w:val="002E3F5D"/>
    <w:rsid w:val="002F095E"/>
    <w:rsid w:val="002F68A6"/>
    <w:rsid w:val="002F75C5"/>
    <w:rsid w:val="0030287A"/>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4208C"/>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874C5"/>
    <w:rsid w:val="007943BB"/>
    <w:rsid w:val="007A68F8"/>
    <w:rsid w:val="007B0C51"/>
    <w:rsid w:val="007C1C71"/>
    <w:rsid w:val="007D5EB9"/>
    <w:rsid w:val="007E2EA5"/>
    <w:rsid w:val="007E369D"/>
    <w:rsid w:val="007E55E1"/>
    <w:rsid w:val="00812C16"/>
    <w:rsid w:val="00812C4F"/>
    <w:rsid w:val="0083016D"/>
    <w:rsid w:val="00845E4C"/>
    <w:rsid w:val="008542EF"/>
    <w:rsid w:val="00870341"/>
    <w:rsid w:val="00877560"/>
    <w:rsid w:val="00881BCE"/>
    <w:rsid w:val="00885185"/>
    <w:rsid w:val="00891F09"/>
    <w:rsid w:val="00897230"/>
    <w:rsid w:val="00897B7C"/>
    <w:rsid w:val="008A1CD4"/>
    <w:rsid w:val="008A54B4"/>
    <w:rsid w:val="008B6A30"/>
    <w:rsid w:val="008C3A10"/>
    <w:rsid w:val="008D0963"/>
    <w:rsid w:val="008D3DAF"/>
    <w:rsid w:val="008D79EC"/>
    <w:rsid w:val="008E02CD"/>
    <w:rsid w:val="008E7D95"/>
    <w:rsid w:val="008F184B"/>
    <w:rsid w:val="008F744A"/>
    <w:rsid w:val="00905BF8"/>
    <w:rsid w:val="00907977"/>
    <w:rsid w:val="009140DD"/>
    <w:rsid w:val="00916E77"/>
    <w:rsid w:val="0094222C"/>
    <w:rsid w:val="00954329"/>
    <w:rsid w:val="009612F8"/>
    <w:rsid w:val="00974ECF"/>
    <w:rsid w:val="0097724F"/>
    <w:rsid w:val="00990B6C"/>
    <w:rsid w:val="009A111F"/>
    <w:rsid w:val="009B6A6C"/>
    <w:rsid w:val="009C31BC"/>
    <w:rsid w:val="009C3ABF"/>
    <w:rsid w:val="009D01AE"/>
    <w:rsid w:val="009D2C4B"/>
    <w:rsid w:val="009D5490"/>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1D3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732B"/>
    <w:rsid w:val="00B77C63"/>
    <w:rsid w:val="00B939AE"/>
    <w:rsid w:val="00BB3041"/>
    <w:rsid w:val="00BB725A"/>
    <w:rsid w:val="00BD2F51"/>
    <w:rsid w:val="00BD45BE"/>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6C29"/>
    <w:rsid w:val="00C575DA"/>
    <w:rsid w:val="00C60474"/>
    <w:rsid w:val="00C61582"/>
    <w:rsid w:val="00C63535"/>
    <w:rsid w:val="00C63F96"/>
    <w:rsid w:val="00C67703"/>
    <w:rsid w:val="00C725DA"/>
    <w:rsid w:val="00CA19C1"/>
    <w:rsid w:val="00CA4322"/>
    <w:rsid w:val="00CB2D9A"/>
    <w:rsid w:val="00CD6A3F"/>
    <w:rsid w:val="00CE038E"/>
    <w:rsid w:val="00CE0D96"/>
    <w:rsid w:val="00CF77F4"/>
    <w:rsid w:val="00D023F7"/>
    <w:rsid w:val="00D07FFA"/>
    <w:rsid w:val="00D1545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3339"/>
    <w:rsid w:val="00E27F69"/>
    <w:rsid w:val="00E30310"/>
    <w:rsid w:val="00E32ECB"/>
    <w:rsid w:val="00E547A9"/>
    <w:rsid w:val="00E56A73"/>
    <w:rsid w:val="00E664A7"/>
    <w:rsid w:val="00E73376"/>
    <w:rsid w:val="00E75C66"/>
    <w:rsid w:val="00E8030F"/>
    <w:rsid w:val="00E94782"/>
    <w:rsid w:val="00EA77CE"/>
    <w:rsid w:val="00EB105A"/>
    <w:rsid w:val="00EC2701"/>
    <w:rsid w:val="00EC69D8"/>
    <w:rsid w:val="00ED0679"/>
    <w:rsid w:val="00EE0244"/>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853E7"/>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19946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11</cp:revision>
  <cp:lastPrinted>2015-10-06T17:13:00Z</cp:lastPrinted>
  <dcterms:created xsi:type="dcterms:W3CDTF">2018-06-28T19:17:00Z</dcterms:created>
  <dcterms:modified xsi:type="dcterms:W3CDTF">2020-01-02T14:36:00Z</dcterms:modified>
</cp:coreProperties>
</file>